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16" w:rsidRDefault="00644516" w:rsidP="00CD1C3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>
        <w:rPr>
          <w:rStyle w:val="WW-"/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Style w:val="WW-"/>
          <w:rFonts w:ascii="Times New Roman" w:hAnsi="Times New Roman" w:cs="Times New Roman"/>
          <w:sz w:val="28"/>
          <w:szCs w:val="28"/>
        </w:rPr>
        <w:t xml:space="preserve"> район</w:t>
      </w: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Муниципальное образование «Гультяевская волость»</w:t>
      </w:r>
    </w:p>
    <w:p w:rsidR="00644516" w:rsidRDefault="00644516" w:rsidP="00644516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Собрание депутатов сельского поселения «Гультяевская волость»</w:t>
      </w:r>
    </w:p>
    <w:p w:rsidR="00707C2D" w:rsidRPr="00644516" w:rsidRDefault="00644516" w:rsidP="00644516">
      <w:pPr>
        <w:pStyle w:val="WW-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четвертого созыва</w:t>
      </w:r>
    </w:p>
    <w:p w:rsidR="00707C2D" w:rsidRDefault="00707C2D" w:rsidP="0064451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  <w:r w:rsidRPr="006C2D36">
        <w:rPr>
          <w:b/>
          <w:bCs/>
        </w:rPr>
        <w:t>РЕШЕНИЕ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  <w:r w:rsidRPr="006C2D36">
        <w:rPr>
          <w:b/>
          <w:bCs/>
        </w:rPr>
        <w:t xml:space="preserve">от </w:t>
      </w:r>
      <w:r w:rsidR="00FA243E">
        <w:rPr>
          <w:b/>
          <w:bCs/>
        </w:rPr>
        <w:t>«26» марта</w:t>
      </w:r>
      <w:r w:rsidR="00420F30">
        <w:rPr>
          <w:b/>
          <w:bCs/>
        </w:rPr>
        <w:t xml:space="preserve"> 2021</w:t>
      </w:r>
      <w:r>
        <w:rPr>
          <w:b/>
          <w:bCs/>
        </w:rPr>
        <w:t>г. №</w:t>
      </w:r>
      <w:r w:rsidR="00FA243E">
        <w:rPr>
          <w:b/>
          <w:bCs/>
        </w:rPr>
        <w:t xml:space="preserve"> 26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</w:p>
    <w:p w:rsidR="006C2D36" w:rsidRPr="006C2D36" w:rsidRDefault="00707C2D" w:rsidP="0064451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внесении изменения в У</w:t>
      </w:r>
      <w:r w:rsidRPr="006C2D36">
        <w:rPr>
          <w:b/>
          <w:bCs/>
        </w:rPr>
        <w:t>ст</w:t>
      </w:r>
      <w:r>
        <w:rPr>
          <w:b/>
          <w:bCs/>
        </w:rPr>
        <w:t>ав муниципального образования «Гультяевская в</w:t>
      </w:r>
      <w:r w:rsidRPr="006C2D36">
        <w:rPr>
          <w:b/>
          <w:bCs/>
        </w:rPr>
        <w:t>олость</w:t>
      </w:r>
      <w:r w:rsidR="006C2D36" w:rsidRPr="006C2D36">
        <w:rPr>
          <w:b/>
          <w:bCs/>
        </w:rPr>
        <w:t>»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center"/>
      </w:pPr>
    </w:p>
    <w:p w:rsidR="00644516" w:rsidRDefault="006C2D36" w:rsidP="00644516">
      <w:pPr>
        <w:pStyle w:val="a3"/>
        <w:spacing w:before="0" w:beforeAutospacing="0" w:after="0" w:afterAutospacing="0"/>
        <w:jc w:val="both"/>
      </w:pPr>
      <w:r w:rsidRPr="006C2D36">
        <w:t>Принято</w:t>
      </w:r>
      <w:r w:rsidR="00644516">
        <w:t xml:space="preserve"> </w:t>
      </w:r>
    </w:p>
    <w:p w:rsidR="006C2D36" w:rsidRPr="006C2D36" w:rsidRDefault="006C2D36" w:rsidP="00644516">
      <w:pPr>
        <w:pStyle w:val="a3"/>
        <w:spacing w:before="0" w:beforeAutospacing="0" w:after="0" w:afterAutospacing="0"/>
        <w:jc w:val="both"/>
      </w:pPr>
      <w:r>
        <w:t>Собрание</w:t>
      </w:r>
      <w:r w:rsidR="00611B95">
        <w:t>м</w:t>
      </w:r>
      <w:r w:rsidRPr="006C2D36">
        <w:t xml:space="preserve"> депутатов сельского поселения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 xml:space="preserve">«Гультяевская </w:t>
      </w:r>
      <w:r w:rsidR="00611B95">
        <w:t>волость» четвертого</w:t>
      </w:r>
      <w:r w:rsidRPr="006C2D36">
        <w:t xml:space="preserve"> созыва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>дер. Гультяи</w:t>
      </w:r>
    </w:p>
    <w:p w:rsidR="00707C2D" w:rsidRPr="006C2D36" w:rsidRDefault="00707C2D" w:rsidP="006C2D36">
      <w:pPr>
        <w:pStyle w:val="a3"/>
        <w:spacing w:before="0" w:beforeAutospacing="0" w:after="0" w:afterAutospacing="0"/>
        <w:jc w:val="both"/>
      </w:pP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Руководствуясь Федеральн</w:t>
      </w:r>
      <w:r w:rsidR="00707C2D">
        <w:t>ым</w:t>
      </w:r>
      <w:r w:rsidRPr="006C2D36">
        <w:t xml:space="preserve"> закон</w:t>
      </w:r>
      <w:r w:rsidR="00707C2D">
        <w:t>ом</w:t>
      </w:r>
      <w:r w:rsidRPr="006C2D36">
        <w:t xml:space="preserve"> </w:t>
      </w:r>
      <w:r w:rsidR="00707C2D">
        <w:t>от 20 июля 2020 №</w:t>
      </w:r>
      <w:r w:rsidR="00707C2D" w:rsidRPr="00707C2D">
        <w:t> 236-ФЗ "О внесении изменений в Федеральный закон "Об общих принципах организации местного самоуправления в Российской Федерации"</w:t>
      </w:r>
      <w:r w:rsidRPr="006C2D36">
        <w:t xml:space="preserve">, </w:t>
      </w:r>
      <w:r w:rsidRPr="006C2D36">
        <w:rPr>
          <w:rStyle w:val="1"/>
        </w:rPr>
        <w:t>Уставом муниципального образования «Гультяевская волость»</w:t>
      </w:r>
      <w:r w:rsidRPr="006C2D36">
        <w:t xml:space="preserve"> Собрание депутатов сельского поселения «Гультяевская волость» решило:</w:t>
      </w:r>
    </w:p>
    <w:p w:rsidR="006C2D36" w:rsidRPr="00611B95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11B95">
        <w:t xml:space="preserve">1. </w:t>
      </w:r>
      <w:proofErr w:type="gramStart"/>
      <w:r w:rsidRPr="00611B95">
        <w:t xml:space="preserve">Внести в </w:t>
      </w:r>
      <w:r w:rsidRPr="00611B95">
        <w:rPr>
          <w:rStyle w:val="1"/>
        </w:rPr>
        <w:t>Устав муниципального образования «Гультяевская волость»</w:t>
      </w:r>
      <w:r w:rsidR="00611B95" w:rsidRPr="00611B95">
        <w:t xml:space="preserve"> </w:t>
      </w:r>
      <w:r w:rsidRPr="00611B95">
        <w:t xml:space="preserve"> </w:t>
      </w:r>
      <w:r w:rsidR="00611B95" w:rsidRPr="00611B95">
        <w:rPr>
          <w:rStyle w:val="WW-"/>
          <w:lang w:eastAsia="ar-SA"/>
        </w:rPr>
        <w:t>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27.09.2007 № 38, от 15.06.2008 № 45, от 29.10.2009 № 72, от 28.06.2010 № 14, от 31.03.2011 № 43, от 21.06.2012 № 87, от 27.03.2013 № 116, от 29.04.2014 № 152, от 26.03.2015 № 180, от 30.03.2017 № 51</w:t>
      </w:r>
      <w:proofErr w:type="gramEnd"/>
      <w:r w:rsidR="00611B95" w:rsidRPr="00611B95">
        <w:rPr>
          <w:rStyle w:val="WW-"/>
          <w:lang w:eastAsia="ar-SA"/>
        </w:rPr>
        <w:t xml:space="preserve">,                </w:t>
      </w:r>
      <w:proofErr w:type="gramStart"/>
      <w:r w:rsidR="00611B95" w:rsidRPr="00611B95">
        <w:rPr>
          <w:rStyle w:val="WW-"/>
          <w:lang w:eastAsia="ar-SA"/>
        </w:rPr>
        <w:t xml:space="preserve">от 26.09.2017 № 67, от 12.04.2018 № 80, от 23.08.2019 № 111, от 23.08.2019       № 112, от 15.11.2019 № 118, от 25.12.2019 № 122), </w:t>
      </w:r>
      <w:r w:rsidRPr="00611B95">
        <w:t>следующие изменения:</w:t>
      </w:r>
      <w:proofErr w:type="gramEnd"/>
    </w:p>
    <w:p w:rsidR="006C2D36" w:rsidRPr="00611B95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11B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 В статье 13 Устава:</w:t>
      </w:r>
    </w:p>
    <w:p w:rsidR="006C2D36" w:rsidRP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в части 1 после слов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 должностных лиц местного самоуправления</w:t>
      </w:r>
      <w:proofErr w:type="gramStart"/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дополнить словами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«обсуждения вопросов внесения инициативных проектов и их рассмотрения,»;</w:t>
      </w:r>
    </w:p>
    <w:p w:rsidR="006C2D36" w:rsidRP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дополнить частью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 </w:t>
      </w:r>
      <w:r w:rsidRPr="006C2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следующего содержания:</w:t>
      </w:r>
    </w:p>
    <w:p w:rsidR="006C2D36" w:rsidRDefault="006C2D36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«4. </w:t>
      </w:r>
      <w:r w:rsidRPr="006C2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</w:t>
      </w:r>
      <w:r w:rsidR="00644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овым актом Собрания депутатов</w:t>
      </w:r>
      <w:r w:rsidR="00A92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644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45DF" w:rsidRPr="006C2D36" w:rsidRDefault="00ED45DF" w:rsidP="006C2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 xml:space="preserve">3. После государственной регистрации обнародовать настоящее решение в порядке, установленном пунктом 2 статьи 29 </w:t>
      </w:r>
      <w:r w:rsidRPr="006C2D36">
        <w:rPr>
          <w:rStyle w:val="1"/>
        </w:rPr>
        <w:t>Устава муниципального образования «Гультяевская волость»</w:t>
      </w:r>
      <w:r w:rsidRPr="006C2D36">
        <w:t>.</w:t>
      </w:r>
    </w:p>
    <w:p w:rsidR="006C2D36" w:rsidRPr="006C2D36" w:rsidRDefault="006C2D36" w:rsidP="006C2D36">
      <w:pPr>
        <w:pStyle w:val="a3"/>
        <w:spacing w:before="0" w:beforeAutospacing="0" w:after="0" w:afterAutospacing="0"/>
        <w:ind w:firstLine="709"/>
        <w:jc w:val="both"/>
      </w:pPr>
      <w:r w:rsidRPr="006C2D36">
        <w:t>4. Настоящее решение вступает в силу после его государственной регистрац</w:t>
      </w:r>
      <w:r>
        <w:t>ии и официального обнар</w:t>
      </w:r>
      <w:r w:rsidR="00420F30">
        <w:t>одования</w:t>
      </w:r>
      <w:r>
        <w:t>.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</w:p>
    <w:p w:rsidR="00611B95" w:rsidRDefault="006C2D36" w:rsidP="006C2D36">
      <w:pPr>
        <w:pStyle w:val="a3"/>
        <w:spacing w:before="0" w:beforeAutospacing="0" w:after="0" w:afterAutospacing="0"/>
        <w:jc w:val="both"/>
      </w:pPr>
      <w:r w:rsidRPr="006C2D36">
        <w:t>Глава сельского поселени</w:t>
      </w:r>
      <w:r w:rsidR="00611B95">
        <w:t xml:space="preserve">я </w:t>
      </w:r>
    </w:p>
    <w:p w:rsidR="006C2D36" w:rsidRPr="006C2D36" w:rsidRDefault="006C2D36" w:rsidP="006C2D36">
      <w:pPr>
        <w:pStyle w:val="a3"/>
        <w:spacing w:before="0" w:beforeAutospacing="0" w:after="0" w:afterAutospacing="0"/>
        <w:jc w:val="both"/>
      </w:pPr>
      <w:r w:rsidRPr="006C2D36">
        <w:t>«Гультяевская волость»</w:t>
      </w:r>
      <w:r w:rsidR="00611B95">
        <w:tab/>
      </w:r>
      <w:r w:rsidR="00611B95">
        <w:tab/>
      </w:r>
      <w:r w:rsidR="00611B95">
        <w:tab/>
      </w:r>
      <w:r w:rsidR="00611B95">
        <w:tab/>
      </w:r>
      <w:r w:rsidR="00611B95">
        <w:tab/>
      </w:r>
      <w:r w:rsidR="00611B95">
        <w:tab/>
        <w:t>Л.П. Сохраняева.</w:t>
      </w:r>
    </w:p>
    <w:sectPr w:rsidR="006C2D36" w:rsidRPr="006C2D36" w:rsidSect="0083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4F"/>
    <w:rsid w:val="000D0CB8"/>
    <w:rsid w:val="00132E71"/>
    <w:rsid w:val="00143D1D"/>
    <w:rsid w:val="00183166"/>
    <w:rsid w:val="002612F8"/>
    <w:rsid w:val="00420F30"/>
    <w:rsid w:val="0060584F"/>
    <w:rsid w:val="00611B95"/>
    <w:rsid w:val="00644516"/>
    <w:rsid w:val="00683548"/>
    <w:rsid w:val="006B5D04"/>
    <w:rsid w:val="006C2D36"/>
    <w:rsid w:val="00707C2D"/>
    <w:rsid w:val="007D131B"/>
    <w:rsid w:val="00833EE2"/>
    <w:rsid w:val="008A6EC0"/>
    <w:rsid w:val="009B7D3F"/>
    <w:rsid w:val="009F7363"/>
    <w:rsid w:val="00A929DC"/>
    <w:rsid w:val="00CD1C34"/>
    <w:rsid w:val="00D37E6B"/>
    <w:rsid w:val="00EB0ADA"/>
    <w:rsid w:val="00ED45DF"/>
    <w:rsid w:val="00F85D0D"/>
    <w:rsid w:val="00F92A64"/>
    <w:rsid w:val="00FA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C2D36"/>
    <w:rPr>
      <w:color w:val="0000FF"/>
      <w:u w:val="single"/>
    </w:rPr>
  </w:style>
  <w:style w:type="character" w:customStyle="1" w:styleId="1">
    <w:name w:val="Гиперссылка1"/>
    <w:basedOn w:val="a0"/>
    <w:rsid w:val="006C2D36"/>
  </w:style>
  <w:style w:type="character" w:customStyle="1" w:styleId="WW-">
    <w:name w:val="WW-Основной шрифт абзаца"/>
    <w:rsid w:val="00611B95"/>
  </w:style>
  <w:style w:type="paragraph" w:styleId="a5">
    <w:name w:val="Body Text"/>
    <w:basedOn w:val="a"/>
    <w:link w:val="a6"/>
    <w:semiHidden/>
    <w:unhideWhenUsed/>
    <w:rsid w:val="0064451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44516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64451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0">
    <w:name w:val="WW-Без интервала"/>
    <w:rsid w:val="00644516"/>
    <w:pPr>
      <w:suppressAutoHyphens/>
      <w:textAlignment w:val="baseline"/>
    </w:pPr>
    <w:rPr>
      <w:rFonts w:eastAsia="Times New Roman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7195-DB76-43AE-AF8E-2411A555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pc</cp:lastModifiedBy>
  <cp:revision>8</cp:revision>
  <cp:lastPrinted>2021-03-29T12:36:00Z</cp:lastPrinted>
  <dcterms:created xsi:type="dcterms:W3CDTF">2020-12-16T07:41:00Z</dcterms:created>
  <dcterms:modified xsi:type="dcterms:W3CDTF">2021-03-29T12:37:00Z</dcterms:modified>
</cp:coreProperties>
</file>