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2677" w:rsidRDefault="00C52677" w:rsidP="00F36452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C5000B"/>
          <w:sz w:val="28"/>
          <w:szCs w:val="28"/>
          <w:shd w:val="clear" w:color="auto" w:fill="66FFFF"/>
        </w:rPr>
      </w:pP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Псковская область </w:t>
      </w:r>
      <w:proofErr w:type="spellStart"/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Пустошкинский</w:t>
      </w:r>
      <w:proofErr w:type="spellEnd"/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D43EB8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СЕЛЬСКОГО ПОСЕЛЕНИЯ</w:t>
      </w:r>
    </w:p>
    <w:p w:rsidR="00D43EB8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«Гультяевская волость»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EB8" w:rsidRPr="00F36452" w:rsidRDefault="00C52677" w:rsidP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52677" w:rsidRPr="00F36452" w:rsidRDefault="00F36452" w:rsidP="00D43EB8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>от 21.12. 2021 года</w:t>
      </w: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№ 30</w:t>
      </w:r>
    </w:p>
    <w:p w:rsidR="00D43EB8" w:rsidRPr="00F36452" w:rsidRDefault="00D43EB8" w:rsidP="00D43EB8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>д. Гультяи</w:t>
      </w:r>
    </w:p>
    <w:p w:rsidR="00C52677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gramStart"/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«ГУЛЬТЯЕВСКАЯ ВОЛОСТЬ»</w:t>
      </w:r>
    </w:p>
    <w:p w:rsidR="00C52677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677" w:rsidRPr="00F36452" w:rsidRDefault="00C52677" w:rsidP="00D43EB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г. № 131-ФЗ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07.08.2020 г. № 288 «О порядке проведения оценки технического состояния автомобильных дорог», Уставом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</w:t>
      </w:r>
      <w:r w:rsidR="00D43EB8" w:rsidRPr="00DC6584">
        <w:rPr>
          <w:rStyle w:val="ad"/>
        </w:rPr>
        <w:t>»</w:t>
      </w:r>
      <w:r w:rsidR="00DC6584" w:rsidRPr="00DC6584">
        <w:rPr>
          <w:rStyle w:val="ad"/>
        </w:rPr>
        <w:t xml:space="preserve">   </w:t>
      </w:r>
      <w:r w:rsidR="00DC6584">
        <w:rPr>
          <w:rStyle w:val="ad"/>
          <w:rFonts w:ascii="Times New Roman" w:hAnsi="Times New Roman" w:cs="Times New Roman"/>
        </w:rPr>
        <w:t>П</w:t>
      </w: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ОСТАНОВЛЯЕТ: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Порядок 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значения, расположенных на территории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3. 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4. Опубликовать (обнародовать) настоящее поста</w:t>
      </w:r>
      <w:r w:rsidR="00F36452" w:rsidRPr="00F36452">
        <w:rPr>
          <w:rFonts w:ascii="Times New Roman" w:eastAsia="Times New Roman" w:hAnsi="Times New Roman" w:cs="Times New Roman"/>
          <w:sz w:val="24"/>
          <w:szCs w:val="24"/>
        </w:rPr>
        <w:t>новление в соответствии с Уставом МО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со дня его опубликования (обнародования).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43EB8" w:rsidRPr="00F36452" w:rsidRDefault="00C52677" w:rsidP="00D43EB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99FF66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52677" w:rsidRPr="00F36452" w:rsidRDefault="00D43EB8" w:rsidP="00D43EB8">
      <w:pPr>
        <w:spacing w:after="0" w:line="100" w:lineRule="atLeast"/>
        <w:rPr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«Гультяевская волость»</w:t>
      </w:r>
      <w:r w:rsidR="00F36452" w:rsidRPr="00F36452">
        <w:rPr>
          <w:rFonts w:ascii="Times New Roman" w:eastAsia="Times New Roman" w:hAnsi="Times New Roman" w:cs="Times New Roman"/>
          <w:sz w:val="24"/>
          <w:szCs w:val="24"/>
        </w:rPr>
        <w:tab/>
      </w:r>
      <w:r w:rsidR="00F36452" w:rsidRPr="00F36452">
        <w:rPr>
          <w:rFonts w:ascii="Times New Roman" w:eastAsia="Times New Roman" w:hAnsi="Times New Roman" w:cs="Times New Roman"/>
          <w:sz w:val="24"/>
          <w:szCs w:val="24"/>
        </w:rPr>
        <w:tab/>
      </w:r>
      <w:r w:rsidR="00F36452" w:rsidRPr="00F36452">
        <w:rPr>
          <w:rFonts w:ascii="Times New Roman" w:eastAsia="Times New Roman" w:hAnsi="Times New Roman" w:cs="Times New Roman"/>
          <w:sz w:val="24"/>
          <w:szCs w:val="24"/>
        </w:rPr>
        <w:tab/>
      </w:r>
      <w:r w:rsidR="00F36452" w:rsidRPr="00F36452">
        <w:rPr>
          <w:rFonts w:ascii="Times New Roman" w:eastAsia="Times New Roman" w:hAnsi="Times New Roman" w:cs="Times New Roman"/>
          <w:sz w:val="24"/>
          <w:szCs w:val="24"/>
        </w:rPr>
        <w:tab/>
        <w:t>Л.П. Сохраняева.</w:t>
      </w:r>
    </w:p>
    <w:p w:rsidR="00C52677" w:rsidRPr="00F36452" w:rsidRDefault="00C52677">
      <w:pPr>
        <w:spacing w:after="0" w:line="100" w:lineRule="atLeast"/>
        <w:rPr>
          <w:sz w:val="24"/>
          <w:szCs w:val="24"/>
        </w:rPr>
      </w:pPr>
    </w:p>
    <w:p w:rsidR="00C52677" w:rsidRPr="00F36452" w:rsidRDefault="00C52677">
      <w:pPr>
        <w:spacing w:after="0"/>
        <w:rPr>
          <w:sz w:val="24"/>
          <w:szCs w:val="24"/>
        </w:rPr>
      </w:pPr>
    </w:p>
    <w:p w:rsidR="00D43EB8" w:rsidRDefault="00D43EB8" w:rsidP="00F36452">
      <w:pPr>
        <w:spacing w:after="0" w:line="100" w:lineRule="atLeast"/>
        <w:rPr>
          <w:sz w:val="24"/>
          <w:szCs w:val="24"/>
        </w:rPr>
      </w:pPr>
    </w:p>
    <w:p w:rsidR="00F36452" w:rsidRDefault="00F36452" w:rsidP="00F3645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43EB8" w:rsidRDefault="00D43EB8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3EB8" w:rsidRDefault="00D43EB8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452" w:rsidRDefault="00F36452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452" w:rsidRDefault="00F36452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452" w:rsidRDefault="00F36452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D43EB8" w:rsidRPr="00F36452" w:rsidRDefault="00C52677" w:rsidP="00D43EB8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волость»</w:t>
      </w:r>
    </w:p>
    <w:p w:rsidR="00C52677" w:rsidRPr="00F36452" w:rsidRDefault="00F36452" w:rsidP="00D43EB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«21» 12.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 xml:space="preserve"> 2021 г. №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«ГУЛЬТЯЕВСКАЯ ВОЛОСТЬ»</w:t>
      </w:r>
    </w:p>
    <w:p w:rsidR="00C52677" w:rsidRPr="00F36452" w:rsidRDefault="00C526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, требованиям технических регламентов, а также периодичность указанных действий с целью выработки предложений по устранению недостатков в состоянии и содержании данных объектов.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2. Для целей настоящего Порядка: 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под оценкой технического состояния автомобильной дороги местного значения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под диагностикой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3. Оценка технического состояния автомобильных дорог проводится не реже одного раза в год.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4. К основным постоянным параметрам и характеристикам автомобильной дороги, определяющим ее технический уровень, относятся: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ширина проезжей части и земляного полотна;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габарит приближения;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длины прямых, число углов поворотов в плане трассы и величины их радиусов;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подъемов и спусков;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продольный и поперечный уклоны;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высота насыпи и глубина выемки;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габариты искусственных дорожных сооружений;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наличие элементов водоотвода;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наличие элементов обустройства дороги и технических средств организации дорожного движения.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5.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продольная ровность и </w:t>
      </w:r>
      <w:proofErr w:type="spellStart"/>
      <w:r w:rsidRPr="00F36452">
        <w:rPr>
          <w:rFonts w:ascii="Times New Roman" w:eastAsia="Times New Roman" w:hAnsi="Times New Roman" w:cs="Times New Roman"/>
          <w:sz w:val="24"/>
          <w:szCs w:val="24"/>
        </w:rPr>
        <w:t>колейность</w:t>
      </w:r>
      <w:proofErr w:type="spell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дорожного покрытия;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сцепные свойства дорожного покрытия и состояние обочин;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прочность дорожной одежды;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грузоподъемность искусственных дорожных сооружений;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6. К основным показателям потребительских свойств автомобильной дороги, относятся: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средняя скорость движения транспортного потока;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и удобство движения транспортного потока;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пропускная способность и уровень загрузки 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дороги движением;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среднегодовая суточная интенсивность движения и состав транспортного потока; </w:t>
      </w:r>
    </w:p>
    <w:p w:rsidR="00C52677" w:rsidRPr="00F36452" w:rsidRDefault="00C52677">
      <w:pPr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степень воздействия дороги на окружающую среду.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7. Оценка технического состояния автомобильных дорог местного значения проводится: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в отношении автомобильных дорог общего п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ользования местного значения – 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в области использования автомобильных дорог и осуществления дорожной деятельности, либо уполномоченной ей организацией.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8. Для проведения работ по диагностике и оценке технического состояния автомобильных дорог местного значения сельского поселения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9.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F36452">
        <w:rPr>
          <w:rFonts w:ascii="Times New Roman" w:eastAsia="Times New Roman" w:hAnsi="Times New Roman" w:cs="Times New Roman"/>
          <w:sz w:val="24"/>
          <w:szCs w:val="24"/>
        </w:rPr>
        <w:t>метеорологически</w:t>
      </w:r>
      <w:proofErr w:type="spell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аттестованным.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10. Результаты оценки технического состояния автомобильной дороги используются 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и обновления автоматизированного банка дорожных и мостовых данных;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заполнения форм государственной статистической отчетности;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оценки потребности в работах по реконструкции, капитальному ремонту, ремонту и содержанию автомобильных дорог;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разработки обоснований по реконструкции, капитальному ремонту, ремонту и содержанию автомобильных дорог, и развитию дорожной сети с выбором приоритетных объектов;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разработки программ по повышению безопасности дорожного движения;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организации временного ограничения или прекращения движения транспортных средств по автомобильным дорогам;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муниципального реестра автомобильных дорог местного значения; </w:t>
      </w:r>
    </w:p>
    <w:p w:rsidR="00C52677" w:rsidRPr="00F36452" w:rsidRDefault="00C526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иных целей, предусмотренных законодательством Российской Федерации, муниципальными правовыми актами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="00A52161" w:rsidRPr="00F36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4BA" w:rsidRDefault="009E14BA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6452" w:rsidRDefault="00F36452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4BA" w:rsidRDefault="009E14BA">
      <w:pPr>
        <w:spacing w:after="0" w:line="1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2677" w:rsidRPr="00F36452" w:rsidRDefault="00C52677" w:rsidP="00D47748">
      <w:pPr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52677" w:rsidRPr="00F36452" w:rsidRDefault="00C52677" w:rsidP="00F36452">
      <w:pPr>
        <w:spacing w:after="0" w:line="100" w:lineRule="atLeast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>проведения оценки технического</w:t>
      </w:r>
      <w:r w:rsidR="00D47748" w:rsidRPr="00F364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>состояния автомобильных дорог местного</w:t>
      </w:r>
      <w:r w:rsidR="00D47748" w:rsidRPr="00F364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значения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«Гультяевская волость»</w:t>
      </w: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ДИАГНОСТИКИ АВТОМОБИЛЬНЫХ ДОРОГ </w:t>
      </w: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 ЗНАЧЕНИЯ МУНИЦИПАЛЬНОГО ОБРАЗОВАНИЯ «ГУЛЬТЯЕВСКАЯ ВОЛОСТЬ»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59"/>
        <w:gridCol w:w="2409"/>
        <w:gridCol w:w="3809"/>
        <w:gridCol w:w="2463"/>
      </w:tblGrid>
      <w:tr w:rsidR="00C52677" w:rsidRPr="00F36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3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диагностики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работ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диагностики</w:t>
            </w:r>
          </w:p>
        </w:tc>
      </w:tr>
      <w:tr w:rsidR="00C52677" w:rsidRPr="00F36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 раз в 3 – 5 лет</w:t>
            </w:r>
          </w:p>
        </w:tc>
      </w:tr>
      <w:tr w:rsidR="00C52677" w:rsidRPr="00F36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rPr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C52677" w:rsidRPr="00F36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Приемочная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C52677" w:rsidRPr="00F36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Специализированная диагностика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after="0"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77" w:rsidRPr="00F36452" w:rsidRDefault="00C52677">
            <w:pPr>
              <w:spacing w:before="100" w:after="0" w:line="100" w:lineRule="atLeast"/>
              <w:ind w:firstLine="52"/>
              <w:jc w:val="both"/>
              <w:rPr>
                <w:sz w:val="24"/>
                <w:szCs w:val="24"/>
              </w:rPr>
            </w:pPr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proofErr w:type="gramEnd"/>
            <w:r w:rsidRPr="00F3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</w:tr>
    </w:tbl>
    <w:p w:rsidR="00C52677" w:rsidRPr="00F36452" w:rsidRDefault="00C52677">
      <w:pPr>
        <w:spacing w:after="0"/>
        <w:rPr>
          <w:sz w:val="24"/>
          <w:szCs w:val="24"/>
        </w:rPr>
      </w:pP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99FF66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C52677" w:rsidRPr="00F36452" w:rsidRDefault="00D47748">
      <w:pPr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волость»</w:t>
      </w:r>
    </w:p>
    <w:p w:rsidR="00C52677" w:rsidRPr="00F36452" w:rsidRDefault="00F36452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«21» 12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 xml:space="preserve"> 2021 г. №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52677" w:rsidRPr="00F36452" w:rsidRDefault="00D43EB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 МУНИЦИПАЛЬНОГО ОБРАЗОВАНИЯ «ГУЛЬТЯЕВСКАЯ ВОЛОСТЬ»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1.1. Комиссия по оценке технического состояния автомобильных дорог общего пользования местного значения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, находящихся в собственности 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(далее — Комиссия)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является коллегиальным органом 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поселения, осуществляющим диагностику автомобильных дорог общего пользования местного значения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(далее – автомобильные дороги).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1.2. В своей деятельности Комиссия руководствуется Конституцией Российской Федерации, законодательством Российской Федерации, нормативно-правовыми актами </w:t>
      </w:r>
      <w:r w:rsidR="009E14BA" w:rsidRPr="00F36452">
        <w:rPr>
          <w:rFonts w:ascii="Times New Roman" w:eastAsia="Times New Roman" w:hAnsi="Times New Roman" w:cs="Times New Roman"/>
          <w:sz w:val="24"/>
          <w:szCs w:val="24"/>
        </w:rPr>
        <w:t>Псковской области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ельского поселения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, а также настоящим Положением.</w:t>
      </w:r>
    </w:p>
    <w:p w:rsidR="00C52677" w:rsidRPr="00F36452" w:rsidRDefault="00C52677" w:rsidP="00F3645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1.3. Состав Комисс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ии утверждается постановлением 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 Основные функции Комиссии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2.2. При подготовке к диагностике Комиссия изучает имеющиеся сведения об автомобильных дорогах: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технические паспорта автомобильных дорог;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схемы дислокации дорожных знаков;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статистика аварийности;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предыдущие акты оценки технического состояния автомобильных дорог.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2.3. В процессе диагностики технического состояния автомобильных дорог Комиссия определяет: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—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(технический уровень автомобильных дорог);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—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дорог, организации и условий дорожного движения, изменяющихся в 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процессе эксплуатации автомобильных дорог (эксплуатационное состояние автомобильных дорог);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2.4. Комиссия проводит следующие виды диагностики автомобильных дорог: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а) первичная диагностика проводится 1 раз в 5 лет;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б) повторная диагностика проводится 1 раз в год;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специализированная диагностика проводится 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</w:r>
      <w:proofErr w:type="gramStart"/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>элементов</w:t>
      </w:r>
      <w:proofErr w:type="gramEnd"/>
      <w:r w:rsidRPr="00F36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автомобильных дорог.</w:t>
      </w:r>
    </w:p>
    <w:p w:rsidR="00C52677" w:rsidRPr="00F36452" w:rsidRDefault="00C52677" w:rsidP="00F3645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2.5.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3. Полномочия Комиссии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C52677" w:rsidRPr="00F36452" w:rsidRDefault="00C52677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4. Права комиссии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4.1. Комиссия имеет право: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—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5. Организация работы комиссии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5.2. В отсутствие председателя Комиссии его полномочия осуществляет заместитель председателя Комиссии. 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5.3.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5.4.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9E14BA" w:rsidRPr="00F36452" w:rsidRDefault="00C52677" w:rsidP="00F3645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5.5. Оформление Акта осуществляется в срок до трех дней с момента окончания диа</w:t>
      </w:r>
      <w:r w:rsidR="00F36452">
        <w:rPr>
          <w:rFonts w:ascii="Times New Roman" w:eastAsia="Times New Roman" w:hAnsi="Times New Roman" w:cs="Times New Roman"/>
          <w:sz w:val="24"/>
          <w:szCs w:val="24"/>
        </w:rPr>
        <w:t>гностик</w:t>
      </w:r>
    </w:p>
    <w:p w:rsidR="009E14BA" w:rsidRPr="00F36452" w:rsidRDefault="009E14BA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к Положению о постоянно действующей комиссии по оценке технического состояния автомобильных дорог общего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 xml:space="preserve"> пользования местного значения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оценки технического состояния автомобильной дороги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местного значения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_____________                                                       «___» ____________ 20___ г.</w:t>
      </w:r>
    </w:p>
    <w:p w:rsidR="00C52677" w:rsidRPr="00F36452" w:rsidRDefault="00C52677">
      <w:pPr>
        <w:spacing w:before="100" w:after="10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«Гультяевская волость»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, утвержденная постановлением А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ельского поселения «Гультяевская волость»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«___» _________20___ №____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председателя комиссии —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секретаря комиссии —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членов комиссии —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представленную документацию: __________________________________________________________________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и проведя визуальное и инструментальное обследование автомобильной дороги __________________________________________________________________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по адресу __________________________________________________________________,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___________________________ </w:t>
      </w:r>
      <w:proofErr w:type="gramStart"/>
      <w:r w:rsidRPr="00F36452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F364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2677" w:rsidRPr="00F36452" w:rsidRDefault="00C526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Комиссия установила следующее:</w:t>
      </w:r>
    </w:p>
    <w:p w:rsidR="00C52677" w:rsidRPr="00F36452" w:rsidRDefault="00C526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52677" w:rsidRPr="00F36452" w:rsidRDefault="00C526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52677" w:rsidRPr="00F36452" w:rsidRDefault="00C526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</w:t>
      </w:r>
      <w:r w:rsidRPr="00F36452">
        <w:rPr>
          <w:rFonts w:ascii="Times New Roman" w:eastAsia="Times New Roman" w:hAnsi="Times New Roman" w:cs="Times New Roman"/>
          <w:sz w:val="24"/>
          <w:szCs w:val="24"/>
        </w:rPr>
        <w:lastRenderedPageBreak/>
        <w:t>отражающих интересы пользователей и степень влияния на окружающую среду (потребительские свойства автомобильной дороги):</w:t>
      </w:r>
    </w:p>
    <w:p w:rsidR="00C52677" w:rsidRPr="00F36452" w:rsidRDefault="00C526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1.Заключение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исполнители:___________________________________________________________________________________________________________________________________________________________________________________________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____________________/________________________ /</w:t>
      </w:r>
    </w:p>
    <w:p w:rsidR="00C52677" w:rsidRPr="00F36452" w:rsidRDefault="00C526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(подпись)                                    (Ф. И.О.)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14BA" w:rsidRDefault="009E14BA" w:rsidP="00F36452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52677" w:rsidRPr="00F36452" w:rsidRDefault="00C52677">
      <w:pPr>
        <w:spacing w:before="100" w:after="10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</w:p>
    <w:p w:rsidR="00C52677" w:rsidRPr="00F36452" w:rsidRDefault="00C52677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52677" w:rsidRPr="00F36452" w:rsidRDefault="00D47748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постановлением А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D47748" w:rsidRPr="00F36452" w:rsidRDefault="00C52677" w:rsidP="00D47748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волость»</w:t>
      </w:r>
    </w:p>
    <w:p w:rsidR="00C52677" w:rsidRPr="00F36452" w:rsidRDefault="00F36452" w:rsidP="00D47748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«21» 12. 2021 г. №30</w:t>
      </w: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D43EB8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«ГУЛЬТЯЕВСКАЯ ВОЛОСТЬ»</w:t>
      </w:r>
    </w:p>
    <w:p w:rsidR="00C52677" w:rsidRPr="00F36452" w:rsidRDefault="00C52677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C52677" w:rsidRPr="00F36452" w:rsidRDefault="00F36452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Сохраняева Людмила Петровн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ельского поселения «Гультяевская волость»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2677" w:rsidRPr="00F36452" w:rsidRDefault="00C526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C52677" w:rsidRPr="00F36452" w:rsidRDefault="00F364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Гультяева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Валентина Владимировна – главный специалист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ельского поселения «Гультяевская волость»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C52677" w:rsidRPr="00F36452" w:rsidRDefault="005E77AE" w:rsidP="000204D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Гультяева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Сергеевна 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инспектор по учету и бронированию военнообязанных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47748" w:rsidRPr="00F3645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3EB8" w:rsidRPr="00F36452">
        <w:rPr>
          <w:rFonts w:ascii="Times New Roman" w:eastAsia="Times New Roman" w:hAnsi="Times New Roman" w:cs="Times New Roman"/>
          <w:sz w:val="24"/>
          <w:szCs w:val="24"/>
        </w:rPr>
        <w:t>ельского поселения «Гультяевская волость»</w:t>
      </w:r>
      <w:r w:rsidR="00C52677" w:rsidRPr="00F364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2677" w:rsidRPr="00F36452" w:rsidRDefault="00C52677">
      <w:pPr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F3645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5E77AE" w:rsidRDefault="005E77AE" w:rsidP="005E77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7AE">
        <w:rPr>
          <w:rFonts w:ascii="Times New Roman" w:eastAsia="Times New Roman" w:hAnsi="Times New Roman" w:cs="Times New Roman"/>
          <w:sz w:val="24"/>
          <w:szCs w:val="24"/>
        </w:rPr>
        <w:t>Пухов А.Е.,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7AE">
        <w:rPr>
          <w:rFonts w:ascii="Times New Roman" w:eastAsia="Times New Roman" w:hAnsi="Times New Roman" w:cs="Times New Roman"/>
          <w:sz w:val="24"/>
          <w:szCs w:val="24"/>
        </w:rPr>
        <w:t>техник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7AE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«Гультяевская волость»;</w:t>
      </w:r>
    </w:p>
    <w:p w:rsidR="005E77AE" w:rsidRDefault="005E77AE" w:rsidP="005E77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В.В., - депутат Собрания депутатов </w:t>
      </w:r>
      <w:r w:rsidRPr="005E77AE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волость»;</w:t>
      </w:r>
    </w:p>
    <w:p w:rsidR="000204DD" w:rsidRDefault="000204DD" w:rsidP="000204D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Калинина А.В., - депутат Собрания депутатов </w:t>
      </w:r>
      <w:r w:rsidRPr="005E77AE">
        <w:rPr>
          <w:rFonts w:ascii="Times New Roman" w:eastAsia="Times New Roman" w:hAnsi="Times New Roman" w:cs="Times New Roman"/>
          <w:sz w:val="24"/>
          <w:szCs w:val="24"/>
        </w:rPr>
        <w:t>сельского поселения «Гультяевская волость»;</w:t>
      </w:r>
    </w:p>
    <w:p w:rsidR="000204DD" w:rsidRPr="005E77AE" w:rsidRDefault="000204DD" w:rsidP="005E77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77" w:rsidRDefault="00C52677">
      <w:pPr>
        <w:spacing w:after="0"/>
      </w:pPr>
    </w:p>
    <w:sectPr w:rsidR="00C5267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161"/>
    <w:rsid w:val="000204DD"/>
    <w:rsid w:val="005E77AE"/>
    <w:rsid w:val="007A0F4D"/>
    <w:rsid w:val="008F62F8"/>
    <w:rsid w:val="009E14BA"/>
    <w:rsid w:val="00A52161"/>
    <w:rsid w:val="00C02B91"/>
    <w:rsid w:val="00C52677"/>
    <w:rsid w:val="00D43EB8"/>
    <w:rsid w:val="00D47748"/>
    <w:rsid w:val="00DC6584"/>
    <w:rsid w:val="00F3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Strong"/>
    <w:basedOn w:val="a0"/>
    <w:uiPriority w:val="22"/>
    <w:qFormat/>
    <w:rsid w:val="00DC65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pc</cp:lastModifiedBy>
  <cp:revision>4</cp:revision>
  <cp:lastPrinted>2021-12-20T10:10:00Z</cp:lastPrinted>
  <dcterms:created xsi:type="dcterms:W3CDTF">2021-12-20T10:13:00Z</dcterms:created>
  <dcterms:modified xsi:type="dcterms:W3CDTF">2021-12-20T10:15:00Z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