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37" w:rsidRPr="00256537" w:rsidRDefault="00256537" w:rsidP="00F043FB">
      <w:pPr>
        <w:pStyle w:val="5"/>
        <w:numPr>
          <w:ilvl w:val="4"/>
          <w:numId w:val="24"/>
        </w:numPr>
        <w:tabs>
          <w:tab w:val="clear" w:pos="1008"/>
          <w:tab w:val="num" w:pos="0"/>
        </w:tabs>
        <w:ind w:left="0" w:firstLine="0"/>
        <w:rPr>
          <w:bCs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Пустошкинский</w:t>
      </w:r>
      <w:proofErr w:type="spellEnd"/>
      <w:r>
        <w:rPr>
          <w:sz w:val="24"/>
          <w:szCs w:val="24"/>
        </w:rPr>
        <w:t xml:space="preserve"> район</w:t>
      </w:r>
      <w:r w:rsidRPr="00650B96">
        <w:rPr>
          <w:sz w:val="24"/>
          <w:szCs w:val="24"/>
        </w:rPr>
        <w:t xml:space="preserve"> </w:t>
      </w:r>
      <w:r>
        <w:rPr>
          <w:sz w:val="24"/>
          <w:szCs w:val="24"/>
        </w:rPr>
        <w:t>Псковская область</w:t>
      </w:r>
      <w:r w:rsidRPr="00650B96">
        <w:rPr>
          <w:sz w:val="24"/>
          <w:szCs w:val="24"/>
        </w:rPr>
        <w:t xml:space="preserve"> </w:t>
      </w:r>
    </w:p>
    <w:p w:rsidR="00256537" w:rsidRPr="00256537" w:rsidRDefault="00A22746" w:rsidP="00F043FB">
      <w:pPr>
        <w:pStyle w:val="5"/>
        <w:numPr>
          <w:ilvl w:val="4"/>
          <w:numId w:val="24"/>
        </w:numPr>
        <w:tabs>
          <w:tab w:val="clear" w:pos="1008"/>
          <w:tab w:val="num" w:pos="0"/>
        </w:tabs>
        <w:ind w:left="0" w:firstLine="0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Собрание</w:t>
      </w:r>
      <w:r w:rsidR="00B844BE">
        <w:rPr>
          <w:sz w:val="24"/>
          <w:szCs w:val="24"/>
        </w:rPr>
        <w:t xml:space="preserve"> депутатов</w:t>
      </w:r>
      <w:r w:rsidR="008F526F" w:rsidRPr="00650B96">
        <w:rPr>
          <w:sz w:val="24"/>
          <w:szCs w:val="24"/>
        </w:rPr>
        <w:t xml:space="preserve"> </w:t>
      </w:r>
      <w:r w:rsidR="00B27470">
        <w:rPr>
          <w:sz w:val="24"/>
          <w:szCs w:val="24"/>
        </w:rPr>
        <w:t>сельского поселения</w:t>
      </w:r>
    </w:p>
    <w:p w:rsidR="00650B96" w:rsidRPr="00650B96" w:rsidRDefault="00B27470" w:rsidP="00F043FB">
      <w:pPr>
        <w:pStyle w:val="5"/>
        <w:numPr>
          <w:ilvl w:val="4"/>
          <w:numId w:val="24"/>
        </w:numPr>
        <w:tabs>
          <w:tab w:val="clear" w:pos="1008"/>
          <w:tab w:val="num" w:pos="0"/>
        </w:tabs>
        <w:ind w:left="0" w:firstLine="0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«Гультяевская волость»</w:t>
      </w:r>
      <w:r w:rsidR="008F526F" w:rsidRPr="00650B96">
        <w:rPr>
          <w:sz w:val="24"/>
          <w:szCs w:val="24"/>
        </w:rPr>
        <w:t xml:space="preserve"> </w:t>
      </w:r>
    </w:p>
    <w:p w:rsidR="008F526F" w:rsidRPr="00650B96" w:rsidRDefault="008F526F" w:rsidP="00F043FB">
      <w:pPr>
        <w:pStyle w:val="5"/>
        <w:numPr>
          <w:ilvl w:val="4"/>
          <w:numId w:val="24"/>
        </w:numPr>
        <w:tabs>
          <w:tab w:val="clear" w:pos="1008"/>
          <w:tab w:val="num" w:pos="0"/>
        </w:tabs>
        <w:ind w:left="0" w:firstLine="0"/>
        <w:rPr>
          <w:rStyle w:val="ac"/>
          <w:b/>
          <w:sz w:val="24"/>
          <w:szCs w:val="24"/>
          <w:shd w:val="clear" w:color="auto" w:fill="FFFFFF"/>
        </w:rPr>
      </w:pPr>
    </w:p>
    <w:p w:rsidR="008F526F" w:rsidRPr="008F526F" w:rsidRDefault="008F526F" w:rsidP="00F043FB">
      <w:pPr>
        <w:tabs>
          <w:tab w:val="num" w:pos="0"/>
        </w:tabs>
      </w:pPr>
    </w:p>
    <w:p w:rsidR="008F526F" w:rsidRPr="008F526F" w:rsidRDefault="008F526F" w:rsidP="00F043FB">
      <w:pPr>
        <w:pStyle w:val="5"/>
        <w:numPr>
          <w:ilvl w:val="4"/>
          <w:numId w:val="24"/>
        </w:numPr>
        <w:tabs>
          <w:tab w:val="clear" w:pos="1008"/>
          <w:tab w:val="num" w:pos="0"/>
        </w:tabs>
        <w:ind w:left="0" w:firstLine="0"/>
        <w:rPr>
          <w:sz w:val="24"/>
          <w:szCs w:val="24"/>
          <w:lang w:eastAsia="ru-RU"/>
        </w:rPr>
      </w:pPr>
      <w:r w:rsidRPr="008F526F">
        <w:rPr>
          <w:sz w:val="24"/>
          <w:szCs w:val="24"/>
          <w:lang w:eastAsia="ru-RU"/>
        </w:rPr>
        <w:t xml:space="preserve">РЕШЕНИЕ                     </w:t>
      </w:r>
    </w:p>
    <w:p w:rsidR="008F526F" w:rsidRPr="008F526F" w:rsidRDefault="008F526F" w:rsidP="008F526F">
      <w:pPr>
        <w:pStyle w:val="5"/>
        <w:numPr>
          <w:ilvl w:val="4"/>
          <w:numId w:val="24"/>
        </w:numPr>
        <w:rPr>
          <w:b w:val="0"/>
          <w:sz w:val="24"/>
          <w:szCs w:val="24"/>
          <w:lang w:eastAsia="ru-RU"/>
        </w:rPr>
      </w:pPr>
    </w:p>
    <w:p w:rsidR="008F526F" w:rsidRPr="008F526F" w:rsidRDefault="006433AF" w:rsidP="006433AF">
      <w:pPr>
        <w:pStyle w:val="5"/>
        <w:numPr>
          <w:ilvl w:val="0"/>
          <w:numId w:val="0"/>
        </w:numPr>
        <w:ind w:left="1008" w:hanging="1008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ab/>
      </w:r>
      <w:r>
        <w:rPr>
          <w:b w:val="0"/>
          <w:sz w:val="24"/>
          <w:szCs w:val="24"/>
          <w:lang w:eastAsia="ru-RU"/>
        </w:rPr>
        <w:tab/>
      </w:r>
      <w:r>
        <w:rPr>
          <w:b w:val="0"/>
          <w:sz w:val="24"/>
          <w:szCs w:val="24"/>
          <w:lang w:eastAsia="ru-RU"/>
        </w:rPr>
        <w:tab/>
      </w:r>
      <w:r>
        <w:rPr>
          <w:b w:val="0"/>
          <w:sz w:val="24"/>
          <w:szCs w:val="24"/>
          <w:lang w:eastAsia="ru-RU"/>
        </w:rPr>
        <w:tab/>
      </w:r>
      <w:r>
        <w:rPr>
          <w:b w:val="0"/>
          <w:sz w:val="24"/>
          <w:szCs w:val="24"/>
          <w:lang w:eastAsia="ru-RU"/>
        </w:rPr>
        <w:tab/>
        <w:t xml:space="preserve">    </w:t>
      </w:r>
      <w:r w:rsidR="00256537">
        <w:rPr>
          <w:b w:val="0"/>
          <w:sz w:val="24"/>
          <w:szCs w:val="24"/>
          <w:lang w:eastAsia="ru-RU"/>
        </w:rPr>
        <w:t xml:space="preserve">    </w:t>
      </w:r>
      <w:r>
        <w:rPr>
          <w:b w:val="0"/>
          <w:sz w:val="24"/>
          <w:szCs w:val="24"/>
          <w:lang w:eastAsia="ru-RU"/>
        </w:rPr>
        <w:t xml:space="preserve">  №   </w:t>
      </w:r>
      <w:r w:rsidR="00256537">
        <w:rPr>
          <w:b w:val="0"/>
          <w:sz w:val="24"/>
          <w:szCs w:val="24"/>
          <w:lang w:eastAsia="ru-RU"/>
        </w:rPr>
        <w:t>49</w:t>
      </w:r>
      <w:r w:rsidR="008F526F" w:rsidRPr="008F526F"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8F526F" w:rsidRDefault="00256537" w:rsidP="008F526F">
      <w:r>
        <w:t>29.03</w:t>
      </w:r>
      <w:r w:rsidR="00854B08">
        <w:t>.2022</w:t>
      </w:r>
    </w:p>
    <w:p w:rsidR="006433AF" w:rsidRPr="008F526F" w:rsidRDefault="006433AF" w:rsidP="008F526F">
      <w:r>
        <w:t>Д. Гультяи</w:t>
      </w:r>
    </w:p>
    <w:p w:rsidR="008F526F" w:rsidRPr="008F526F" w:rsidRDefault="008F526F" w:rsidP="008F526F">
      <w:pPr>
        <w:pStyle w:val="5"/>
        <w:numPr>
          <w:ilvl w:val="0"/>
          <w:numId w:val="0"/>
        </w:numPr>
        <w:ind w:left="1008" w:hanging="1008"/>
        <w:rPr>
          <w:b w:val="0"/>
          <w:sz w:val="24"/>
          <w:szCs w:val="24"/>
          <w:lang w:eastAsia="ru-RU"/>
        </w:rPr>
      </w:pPr>
    </w:p>
    <w:p w:rsidR="008F526F" w:rsidRPr="008F526F" w:rsidRDefault="008937D8" w:rsidP="00F043FB">
      <w:pPr>
        <w:pStyle w:val="5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8F526F" w:rsidRPr="008F526F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="008F526F" w:rsidRPr="008F526F">
        <w:rPr>
          <w:sz w:val="24"/>
          <w:szCs w:val="24"/>
        </w:rPr>
        <w:t xml:space="preserve"> «О бюджетном процессе </w:t>
      </w:r>
      <w:proofErr w:type="gramStart"/>
      <w:r w:rsidR="008F526F" w:rsidRPr="008F526F">
        <w:rPr>
          <w:sz w:val="24"/>
          <w:szCs w:val="24"/>
        </w:rPr>
        <w:t>в</w:t>
      </w:r>
      <w:proofErr w:type="gramEnd"/>
    </w:p>
    <w:p w:rsidR="00256537" w:rsidRDefault="00A22746" w:rsidP="00A22746">
      <w:pPr>
        <w:pStyle w:val="aa"/>
        <w:ind w:firstLine="0"/>
        <w:jc w:val="center"/>
        <w:rPr>
          <w:rFonts w:eastAsia="Arial Unicode MS"/>
          <w:b/>
          <w:kern w:val="1"/>
          <w:sz w:val="24"/>
          <w:szCs w:val="24"/>
        </w:rPr>
      </w:pPr>
      <w:r>
        <w:rPr>
          <w:rFonts w:eastAsia="Arial Unicode MS"/>
          <w:b/>
          <w:kern w:val="1"/>
          <w:sz w:val="24"/>
          <w:szCs w:val="24"/>
        </w:rPr>
        <w:t>с</w:t>
      </w:r>
      <w:r w:rsidR="00B27470">
        <w:rPr>
          <w:rFonts w:eastAsia="Arial Unicode MS"/>
          <w:b/>
          <w:kern w:val="1"/>
          <w:sz w:val="24"/>
          <w:szCs w:val="24"/>
        </w:rPr>
        <w:t xml:space="preserve">ельском </w:t>
      </w:r>
      <w:proofErr w:type="gramStart"/>
      <w:r w:rsidR="00B27470">
        <w:rPr>
          <w:rFonts w:eastAsia="Arial Unicode MS"/>
          <w:b/>
          <w:kern w:val="1"/>
          <w:sz w:val="24"/>
          <w:szCs w:val="24"/>
        </w:rPr>
        <w:t>поселении</w:t>
      </w:r>
      <w:proofErr w:type="gramEnd"/>
      <w:r w:rsidR="00B27470">
        <w:rPr>
          <w:rFonts w:eastAsia="Arial Unicode MS"/>
          <w:b/>
          <w:kern w:val="1"/>
          <w:sz w:val="24"/>
          <w:szCs w:val="24"/>
        </w:rPr>
        <w:t xml:space="preserve"> «Гультяевская волость»</w:t>
      </w:r>
      <w:r w:rsidR="00650B96">
        <w:rPr>
          <w:rFonts w:eastAsia="Arial Unicode MS"/>
          <w:b/>
          <w:kern w:val="1"/>
          <w:sz w:val="24"/>
          <w:szCs w:val="24"/>
        </w:rPr>
        <w:t xml:space="preserve"> </w:t>
      </w:r>
      <w:r w:rsidR="00B27470">
        <w:rPr>
          <w:rFonts w:eastAsia="Arial Unicode MS"/>
          <w:b/>
          <w:kern w:val="1"/>
          <w:sz w:val="24"/>
          <w:szCs w:val="24"/>
        </w:rPr>
        <w:t>Пустошкинского района</w:t>
      </w:r>
      <w:r w:rsidR="00650B96" w:rsidRPr="00650B96">
        <w:rPr>
          <w:rFonts w:eastAsia="Arial Unicode MS"/>
          <w:b/>
          <w:kern w:val="1"/>
          <w:sz w:val="24"/>
          <w:szCs w:val="24"/>
        </w:rPr>
        <w:t xml:space="preserve"> </w:t>
      </w:r>
    </w:p>
    <w:p w:rsidR="008F526F" w:rsidRPr="008F526F" w:rsidRDefault="00B27470" w:rsidP="00A22746">
      <w:pPr>
        <w:pStyle w:val="aa"/>
        <w:ind w:firstLine="0"/>
        <w:jc w:val="center"/>
        <w:rPr>
          <w:b/>
          <w:sz w:val="24"/>
          <w:szCs w:val="24"/>
        </w:rPr>
      </w:pPr>
      <w:r>
        <w:rPr>
          <w:rFonts w:eastAsia="Arial Unicode MS"/>
          <w:b/>
          <w:kern w:val="1"/>
          <w:sz w:val="24"/>
          <w:szCs w:val="24"/>
        </w:rPr>
        <w:t>Псковской</w:t>
      </w:r>
      <w:r w:rsidR="00B844BE">
        <w:rPr>
          <w:rFonts w:eastAsia="Arial Unicode MS"/>
          <w:b/>
          <w:kern w:val="1"/>
          <w:sz w:val="24"/>
          <w:szCs w:val="24"/>
        </w:rPr>
        <w:t xml:space="preserve"> области</w:t>
      </w:r>
      <w:r w:rsidR="009272E2">
        <w:rPr>
          <w:b/>
          <w:sz w:val="24"/>
          <w:szCs w:val="24"/>
        </w:rPr>
        <w:t>»</w:t>
      </w:r>
    </w:p>
    <w:p w:rsidR="008F526F" w:rsidRPr="008F526F" w:rsidRDefault="008F526F" w:rsidP="008F526F">
      <w:pPr>
        <w:pStyle w:val="5"/>
        <w:numPr>
          <w:ilvl w:val="0"/>
          <w:numId w:val="0"/>
        </w:numPr>
        <w:ind w:left="1008" w:hanging="1008"/>
        <w:jc w:val="both"/>
        <w:rPr>
          <w:sz w:val="24"/>
          <w:szCs w:val="24"/>
        </w:rPr>
      </w:pPr>
    </w:p>
    <w:p w:rsidR="008F526F" w:rsidRPr="008F526F" w:rsidRDefault="008F526F" w:rsidP="00650B96">
      <w:pPr>
        <w:shd w:val="clear" w:color="auto" w:fill="FFFFFF"/>
        <w:ind w:firstLine="709"/>
        <w:jc w:val="both"/>
      </w:pPr>
      <w:r w:rsidRPr="008F526F">
        <w:rPr>
          <w:rFonts w:eastAsia="Times New Roman CYR"/>
        </w:rPr>
        <w:t xml:space="preserve">В соответствии с Бюджетным кодексом Российской Федерации, </w:t>
      </w:r>
      <w:r w:rsidR="00A22746">
        <w:t>Собрание</w:t>
      </w:r>
      <w:r w:rsidR="00B844BE">
        <w:t xml:space="preserve"> депутатов</w:t>
      </w:r>
      <w:r w:rsidRPr="008F526F">
        <w:t xml:space="preserve"> </w:t>
      </w:r>
      <w:r w:rsidR="00A22746">
        <w:t>с</w:t>
      </w:r>
      <w:r w:rsidR="00B27470">
        <w:t>ельского поселения «Гультяевская волость»</w:t>
      </w:r>
      <w:r w:rsidR="00650B96">
        <w:t xml:space="preserve"> </w:t>
      </w:r>
      <w:r w:rsidR="00B27470">
        <w:t>Пустошкинского района</w:t>
      </w:r>
      <w:r w:rsidR="00650B96">
        <w:t xml:space="preserve"> </w:t>
      </w:r>
      <w:r w:rsidR="00B27470">
        <w:t>Псковской</w:t>
      </w:r>
      <w:r w:rsidR="00B844BE">
        <w:t xml:space="preserve"> области</w:t>
      </w:r>
      <w:r w:rsidRPr="008F526F">
        <w:t xml:space="preserve"> </w:t>
      </w:r>
    </w:p>
    <w:p w:rsidR="008F526F" w:rsidRPr="008F526F" w:rsidRDefault="008F526F" w:rsidP="00F043FB">
      <w:pPr>
        <w:shd w:val="clear" w:color="auto" w:fill="FFFFFF"/>
        <w:jc w:val="center"/>
        <w:rPr>
          <w:rFonts w:eastAsia="Times New Roman CYR"/>
          <w:b/>
        </w:rPr>
      </w:pPr>
      <w:r w:rsidRPr="008F526F">
        <w:rPr>
          <w:b/>
        </w:rPr>
        <w:t>РЕШИЛ</w:t>
      </w:r>
      <w:r w:rsidR="00FC35C5">
        <w:rPr>
          <w:b/>
        </w:rPr>
        <w:t>О</w:t>
      </w:r>
      <w:r w:rsidRPr="008F526F">
        <w:rPr>
          <w:b/>
          <w:caps/>
        </w:rPr>
        <w:t>:</w:t>
      </w:r>
    </w:p>
    <w:p w:rsidR="008937D8" w:rsidRPr="008937D8" w:rsidRDefault="008937D8" w:rsidP="008937D8">
      <w:pPr>
        <w:numPr>
          <w:ilvl w:val="0"/>
          <w:numId w:val="33"/>
        </w:numPr>
        <w:ind w:left="0" w:firstLine="709"/>
        <w:jc w:val="both"/>
      </w:pPr>
      <w:r>
        <w:t xml:space="preserve">Внести в </w:t>
      </w:r>
      <w:r w:rsidR="008F526F" w:rsidRPr="009B4C3B">
        <w:t xml:space="preserve">Положение </w:t>
      </w:r>
      <w:r w:rsidR="008F526F" w:rsidRPr="008937D8">
        <w:rPr>
          <w:bCs/>
        </w:rPr>
        <w:t>«</w:t>
      </w:r>
      <w:r w:rsidR="008F526F" w:rsidRPr="009B4C3B">
        <w:t xml:space="preserve">О бюджетном процессе в </w:t>
      </w:r>
      <w:r w:rsidR="00A22746">
        <w:t>с</w:t>
      </w:r>
      <w:r w:rsidR="00B27470">
        <w:t>ельском поселении «Гультяевская волость»</w:t>
      </w:r>
      <w:r w:rsidR="00650B96" w:rsidRPr="00650B96">
        <w:t xml:space="preserve"> </w:t>
      </w:r>
      <w:r w:rsidR="00B27470">
        <w:t>Пустошкинского района</w:t>
      </w:r>
      <w:r w:rsidR="00650B96" w:rsidRPr="00650B96">
        <w:t xml:space="preserve"> </w:t>
      </w:r>
      <w:r w:rsidR="00B27470">
        <w:t>Псковской</w:t>
      </w:r>
      <w:r w:rsidR="00B844BE">
        <w:t xml:space="preserve"> области</w:t>
      </w:r>
      <w:r w:rsidR="008F526F" w:rsidRPr="008937D8">
        <w:rPr>
          <w:bCs/>
        </w:rPr>
        <w:t>»</w:t>
      </w:r>
      <w:r w:rsidR="008F526F" w:rsidRPr="009B4C3B">
        <w:t xml:space="preserve"> (далее - Положение)</w:t>
      </w:r>
      <w:r>
        <w:t>, утв</w:t>
      </w:r>
      <w:bookmarkStart w:id="0" w:name="_GoBack"/>
      <w:bookmarkEnd w:id="0"/>
      <w:r>
        <w:t>ержденное решением Собрания депутатов сельского поселения «Гультяевская волость»</w:t>
      </w:r>
      <w:r w:rsidRPr="00650B96">
        <w:t xml:space="preserve"> </w:t>
      </w:r>
      <w:r>
        <w:t>Пустошкинского района</w:t>
      </w:r>
      <w:r w:rsidRPr="00650B96">
        <w:t xml:space="preserve"> </w:t>
      </w:r>
      <w:r>
        <w:t xml:space="preserve">Псковской области № 15 от 25.12.2020 г. "Об утверждении Положения </w:t>
      </w:r>
      <w:r w:rsidRPr="008937D8">
        <w:t>«О бюджетном процессе в сельском поселении «Гультяевская волость» Пустошкинского района Псковской области»</w:t>
      </w:r>
      <w:r>
        <w:t xml:space="preserve"> следующие изменения:</w:t>
      </w:r>
    </w:p>
    <w:p w:rsidR="008F526F" w:rsidRDefault="008937D8" w:rsidP="008937D8">
      <w:pPr>
        <w:ind w:firstLine="708"/>
        <w:jc w:val="both"/>
      </w:pPr>
      <w:r>
        <w:t>1.1. Абзацы второй и третий пункта 5 статьи 4 Положения считать утратившими силу.</w:t>
      </w:r>
    </w:p>
    <w:p w:rsidR="008937D8" w:rsidRDefault="008937D8" w:rsidP="008937D8">
      <w:pPr>
        <w:ind w:firstLine="708"/>
        <w:jc w:val="both"/>
      </w:pPr>
      <w:r>
        <w:t>1.2. Абзацы второй и третий пункта 2 статьи 18 Положения считать утратившими силу.</w:t>
      </w:r>
    </w:p>
    <w:p w:rsidR="008937D8" w:rsidRDefault="008937D8" w:rsidP="008937D8">
      <w:pPr>
        <w:ind w:firstLine="708"/>
        <w:jc w:val="both"/>
      </w:pPr>
      <w:r>
        <w:t>1.3. Дополнить Положение статьями 24.1 и 24.2 следующего содержания:</w:t>
      </w:r>
    </w:p>
    <w:p w:rsidR="008937D8" w:rsidRPr="008937D8" w:rsidRDefault="008937D8" w:rsidP="008937D8">
      <w:pPr>
        <w:ind w:firstLine="708"/>
        <w:jc w:val="both"/>
        <w:rPr>
          <w:b/>
        </w:rPr>
      </w:pPr>
      <w:r w:rsidRPr="00854B08">
        <w:t>"</w:t>
      </w:r>
      <w:r w:rsidRPr="00854B08">
        <w:rPr>
          <w:b/>
          <w:color w:val="FF0000"/>
          <w:sz w:val="18"/>
          <w:szCs w:val="18"/>
          <w:shd w:val="clear" w:color="auto" w:fill="FFFFFF"/>
        </w:rPr>
        <w:t xml:space="preserve"> </w:t>
      </w:r>
      <w:r w:rsidRPr="00854B08">
        <w:rPr>
          <w:b/>
        </w:rPr>
        <w:t>С</w:t>
      </w:r>
      <w:r w:rsidRPr="008937D8">
        <w:rPr>
          <w:b/>
        </w:rPr>
        <w:t>татья 24.1. Основы казначейского сопровождения</w:t>
      </w:r>
    </w:p>
    <w:p w:rsidR="008937D8" w:rsidRPr="008937D8" w:rsidRDefault="008937D8" w:rsidP="008937D8">
      <w:pPr>
        <w:ind w:firstLine="708"/>
        <w:jc w:val="both"/>
      </w:pPr>
    </w:p>
    <w:p w:rsidR="008937D8" w:rsidRPr="008937D8" w:rsidRDefault="008937D8" w:rsidP="008937D8">
      <w:pPr>
        <w:ind w:firstLine="708"/>
        <w:jc w:val="both"/>
      </w:pPr>
      <w:r w:rsidRPr="008937D8">
        <w:t>1. Финансовый орган в случаях, установленных решениями Собрания депутатов сельского поселения «Гультяевская волость», вправе осуществлять казначейское сопровождение в отношении средств, определенных в соответствии со статьей 242.26 Бюджетного кодекса Российской Федерации, в порядке, установленном Администрацией сельского поселения «Гультяевская волость» 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финансовым органом.</w:t>
      </w:r>
    </w:p>
    <w:p w:rsidR="008937D8" w:rsidRPr="008937D8" w:rsidRDefault="008937D8" w:rsidP="008937D8">
      <w:pPr>
        <w:ind w:firstLine="708"/>
        <w:jc w:val="both"/>
      </w:pPr>
      <w:r w:rsidRPr="008937D8">
        <w:t xml:space="preserve">2. </w:t>
      </w:r>
      <w:proofErr w:type="gramStart"/>
      <w:r w:rsidRPr="008937D8">
        <w:t>При размещении средств на депозитах, а также в иные финансовые инструменты в случаях, установленных решениями Собрания депутатов сельского поселения «Гультяевская волость», указанными в части 1 настоящей статьи, средства, предусмотренные настоящей частью, подлежат возврату на лицевые счета для учета операций со средствами участников казначейского сопровождения, включая средства, полученные от их размещения.</w:t>
      </w:r>
      <w:proofErr w:type="gramEnd"/>
    </w:p>
    <w:p w:rsidR="008937D8" w:rsidRPr="008937D8" w:rsidRDefault="008937D8" w:rsidP="008937D8">
      <w:pPr>
        <w:ind w:firstLine="708"/>
        <w:jc w:val="both"/>
      </w:pPr>
      <w:r w:rsidRPr="008937D8">
        <w:t>3. Финансовый орган в случаях и порядке, установленных Правительством Российской Федерации, вправе осуществлять расширенное казначейское сопровождение средств, указанных в статье 242.26 Бюджетного кодекса Российской Федерации.</w:t>
      </w:r>
    </w:p>
    <w:p w:rsidR="008937D8" w:rsidRPr="008937D8" w:rsidRDefault="008937D8" w:rsidP="008937D8">
      <w:pPr>
        <w:ind w:firstLine="708"/>
        <w:jc w:val="both"/>
      </w:pPr>
      <w:r w:rsidRPr="008937D8">
        <w:lastRenderedPageBreak/>
        <w:t xml:space="preserve">4. Основы казначейского сопровождения устанавливаются главой 24.4 Бюджетного кодекса Российской Федерации.   </w:t>
      </w:r>
    </w:p>
    <w:p w:rsidR="008937D8" w:rsidRDefault="008937D8" w:rsidP="008937D8">
      <w:pPr>
        <w:ind w:firstLine="708"/>
        <w:jc w:val="both"/>
        <w:rPr>
          <w:b/>
        </w:rPr>
      </w:pPr>
    </w:p>
    <w:p w:rsidR="008937D8" w:rsidRPr="008937D8" w:rsidRDefault="008937D8" w:rsidP="008937D8">
      <w:pPr>
        <w:ind w:firstLine="708"/>
        <w:jc w:val="both"/>
        <w:rPr>
          <w:b/>
        </w:rPr>
      </w:pPr>
      <w:r w:rsidRPr="008937D8">
        <w:rPr>
          <w:b/>
        </w:rPr>
        <w:t>Статья 24.2 Иммунитет местного бюджета</w:t>
      </w:r>
    </w:p>
    <w:p w:rsidR="008937D8" w:rsidRPr="008937D8" w:rsidRDefault="008937D8" w:rsidP="008937D8">
      <w:pPr>
        <w:ind w:firstLine="708"/>
        <w:jc w:val="both"/>
      </w:pPr>
    </w:p>
    <w:p w:rsidR="008937D8" w:rsidRPr="008937D8" w:rsidRDefault="008937D8" w:rsidP="008937D8">
      <w:pPr>
        <w:ind w:firstLine="708"/>
        <w:jc w:val="both"/>
      </w:pPr>
      <w:r w:rsidRPr="008937D8">
        <w:t xml:space="preserve">1. </w:t>
      </w:r>
      <w:proofErr w:type="gramStart"/>
      <w:r w:rsidRPr="008937D8">
        <w:t>В соответствии со статьей 239 Бюджетного кодекса Российской Федерации иммунитет местного бюджета представляет собой правовой режим, при котором обращение взыскания на средства местного бюджета,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142.3, 166.1, 218</w:t>
      </w:r>
      <w:proofErr w:type="gramEnd"/>
      <w:r w:rsidRPr="008937D8">
        <w:t>, 242 и 242.6 Бюджетного кодекса Российской Федерации.</w:t>
      </w:r>
    </w:p>
    <w:p w:rsidR="008937D8" w:rsidRPr="008937D8" w:rsidRDefault="008937D8" w:rsidP="008937D8">
      <w:pPr>
        <w:ind w:firstLine="708"/>
        <w:jc w:val="both"/>
      </w:pPr>
      <w:r w:rsidRPr="008937D8">
        <w:t>2. Обращение взыскания на средства местного бюджета,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службой судебных приставов не производится, за исключением случаев, установленных Бюджетным кодексом Российской Федерации.</w:t>
      </w:r>
    </w:p>
    <w:p w:rsidR="008937D8" w:rsidRPr="008937D8" w:rsidRDefault="008937D8" w:rsidP="008937D8">
      <w:pPr>
        <w:ind w:firstLine="708"/>
        <w:jc w:val="both"/>
      </w:pPr>
      <w:r w:rsidRPr="008937D8">
        <w:t>3. Обращение взыскания на средства местного бюджета,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на основании судебных актов производится в соответствии с главой 24.1 Бюджетного кодекса Российской Федерации.</w:t>
      </w:r>
      <w:r>
        <w:t>"</w:t>
      </w:r>
      <w:proofErr w:type="gramStart"/>
      <w:r>
        <w:t xml:space="preserve"> .</w:t>
      </w:r>
      <w:proofErr w:type="gramEnd"/>
    </w:p>
    <w:p w:rsidR="008F526F" w:rsidRPr="00833BCB" w:rsidRDefault="008937D8" w:rsidP="00DF03EA">
      <w:pPr>
        <w:ind w:firstLine="709"/>
        <w:jc w:val="both"/>
        <w:rPr>
          <w:color w:val="002060"/>
          <w:u w:val="single"/>
        </w:rPr>
      </w:pPr>
      <w:r>
        <w:t>2</w:t>
      </w:r>
      <w:r w:rsidR="009B4C3B" w:rsidRPr="009B4C3B">
        <w:t xml:space="preserve">. </w:t>
      </w:r>
      <w:proofErr w:type="gramStart"/>
      <w:r w:rsidR="008F526F" w:rsidRPr="009B4C3B">
        <w:t xml:space="preserve">Обнародовать настоящее решение в установленном Уставом </w:t>
      </w:r>
      <w:r w:rsidR="00A22746">
        <w:t>с</w:t>
      </w:r>
      <w:r w:rsidR="00B27470">
        <w:t>ельского поселения «Гультяевская волость»</w:t>
      </w:r>
      <w:r w:rsidR="00650B96" w:rsidRPr="00650B96">
        <w:t xml:space="preserve"> </w:t>
      </w:r>
      <w:r w:rsidR="00B27470">
        <w:t>Пустошкинского района</w:t>
      </w:r>
      <w:r w:rsidR="00650B96" w:rsidRPr="00650B96">
        <w:t xml:space="preserve"> </w:t>
      </w:r>
      <w:r w:rsidR="00B27470">
        <w:t>Псковской</w:t>
      </w:r>
      <w:r w:rsidR="00B844BE">
        <w:t xml:space="preserve"> области</w:t>
      </w:r>
      <w:r w:rsidR="008F526F" w:rsidRPr="009B4C3B">
        <w:t xml:space="preserve">  порядке и разместить на официальном сайте </w:t>
      </w:r>
      <w:r w:rsidR="00A22746">
        <w:t>с</w:t>
      </w:r>
      <w:r w:rsidR="00B27470">
        <w:t>ельского поселения «Гультяевская волость»</w:t>
      </w:r>
      <w:r w:rsidR="00962B33" w:rsidRPr="00962B33">
        <w:t xml:space="preserve"> </w:t>
      </w:r>
      <w:r w:rsidR="00B27470">
        <w:t>Пустошкинского района</w:t>
      </w:r>
      <w:r w:rsidR="00962B33" w:rsidRPr="00962B33">
        <w:t xml:space="preserve"> </w:t>
      </w:r>
      <w:r w:rsidR="00B27470">
        <w:t>Псковской</w:t>
      </w:r>
      <w:r w:rsidR="00B844BE">
        <w:t xml:space="preserve"> области</w:t>
      </w:r>
      <w:r w:rsidR="008F526F" w:rsidRPr="009B4C3B">
        <w:t xml:space="preserve"> в информационно-телекоммуникационной сети «И</w:t>
      </w:r>
      <w:r w:rsidR="00833BCB">
        <w:t xml:space="preserve">нтернет» по адресу: </w:t>
      </w:r>
      <w:r w:rsidR="00833BCB">
        <w:rPr>
          <w:lang w:val="en-US"/>
        </w:rPr>
        <w:t>www</w:t>
      </w:r>
      <w:r w:rsidR="00833BCB" w:rsidRPr="00833BCB">
        <w:t>.</w:t>
      </w:r>
      <w:proofErr w:type="spellStart"/>
      <w:r w:rsidR="00833BCB" w:rsidRPr="00833BCB">
        <w:rPr>
          <w:color w:val="002060"/>
          <w:u w:val="single"/>
          <w:lang w:val="en-US"/>
        </w:rPr>
        <w:t>gultyaiasp</w:t>
      </w:r>
      <w:proofErr w:type="spellEnd"/>
      <w:r w:rsidR="00833BCB" w:rsidRPr="00833BCB">
        <w:rPr>
          <w:color w:val="002060"/>
          <w:u w:val="single"/>
        </w:rPr>
        <w:t>.</w:t>
      </w:r>
      <w:proofErr w:type="spellStart"/>
      <w:r w:rsidR="00833BCB" w:rsidRPr="00833BCB">
        <w:rPr>
          <w:color w:val="002060"/>
          <w:u w:val="single"/>
          <w:lang w:val="en-US"/>
        </w:rPr>
        <w:t>ru</w:t>
      </w:r>
      <w:proofErr w:type="spellEnd"/>
      <w:proofErr w:type="gramEnd"/>
    </w:p>
    <w:p w:rsidR="008F526F" w:rsidRDefault="00F043FB" w:rsidP="00DF03EA">
      <w:pPr>
        <w:ind w:firstLine="709"/>
        <w:jc w:val="both"/>
      </w:pPr>
      <w:r>
        <w:t>4</w:t>
      </w:r>
      <w:r w:rsidR="009B4C3B" w:rsidRPr="009B4C3B">
        <w:t xml:space="preserve">. </w:t>
      </w:r>
      <w:r w:rsidR="008F526F" w:rsidRPr="009B4C3B">
        <w:t>Настоящее Решение вступает в силу со дня его официального обнародования</w:t>
      </w:r>
      <w:r w:rsidR="006A4635" w:rsidRPr="006A4635">
        <w:t xml:space="preserve">, </w:t>
      </w:r>
      <w:r w:rsidR="008937D8">
        <w:t xml:space="preserve">и применяется к правоотношениям, </w:t>
      </w:r>
      <w:r w:rsidR="008937D8" w:rsidRPr="008937D8">
        <w:t xml:space="preserve">возникающим при составлении и исполнении бюджетов </w:t>
      </w:r>
      <w:r w:rsidR="007F4046" w:rsidRPr="007F4046">
        <w:t>сельского поселения «Гультяевская волость» Пустошкинского района Псковской области</w:t>
      </w:r>
      <w:r w:rsidR="008937D8" w:rsidRPr="008937D8">
        <w:t>, начиная с бюджета на 2022 год и на плановый период 2023 и 2024 годов.</w:t>
      </w:r>
    </w:p>
    <w:p w:rsidR="006433AF" w:rsidRDefault="006433AF" w:rsidP="008F526F"/>
    <w:p w:rsidR="006433AF" w:rsidRDefault="006433AF" w:rsidP="008F526F">
      <w:r>
        <w:t xml:space="preserve">Глава </w:t>
      </w:r>
      <w:r w:rsidR="008F526F" w:rsidRPr="008F526F">
        <w:t xml:space="preserve"> </w:t>
      </w:r>
      <w:r w:rsidR="00A22746">
        <w:t>с</w:t>
      </w:r>
      <w:r w:rsidR="00B27470">
        <w:t>ельского поселения</w:t>
      </w:r>
    </w:p>
    <w:p w:rsidR="00962B33" w:rsidRDefault="00B27470" w:rsidP="008F526F">
      <w:r>
        <w:t xml:space="preserve"> «Гультяевская волость»</w:t>
      </w:r>
      <w:r w:rsidR="00962B33" w:rsidRPr="00962B33">
        <w:t xml:space="preserve"> </w:t>
      </w:r>
      <w:r w:rsidR="006433AF">
        <w:tab/>
      </w:r>
      <w:r w:rsidR="006433AF">
        <w:tab/>
      </w:r>
      <w:r w:rsidR="006433AF">
        <w:tab/>
      </w:r>
      <w:r w:rsidR="006433AF">
        <w:tab/>
      </w:r>
      <w:r w:rsidR="009D3B94">
        <w:t>Л.П. Сохраняева.</w:t>
      </w:r>
      <w:r w:rsidR="006433AF">
        <w:tab/>
      </w:r>
    </w:p>
    <w:p w:rsidR="008F526F" w:rsidRPr="008F526F" w:rsidRDefault="008F526F" w:rsidP="008F526F">
      <w:pPr>
        <w:ind w:left="748"/>
        <w:jc w:val="center"/>
      </w:pPr>
    </w:p>
    <w:p w:rsidR="005F7FE3" w:rsidRPr="000E206F" w:rsidRDefault="005F7FE3" w:rsidP="00A4385A">
      <w:pPr>
        <w:ind w:firstLine="709"/>
        <w:jc w:val="both"/>
        <w:rPr>
          <w:sz w:val="18"/>
          <w:szCs w:val="18"/>
        </w:rPr>
      </w:pPr>
    </w:p>
    <w:sectPr w:rsidR="005F7FE3" w:rsidRPr="000E206F" w:rsidSect="00C619E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DF" w:rsidRDefault="00A426DF">
      <w:r>
        <w:separator/>
      </w:r>
    </w:p>
  </w:endnote>
  <w:endnote w:type="continuationSeparator" w:id="0">
    <w:p w:rsidR="00A426DF" w:rsidRDefault="00A4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E5" w:rsidRDefault="00CF40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2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1E5" w:rsidRDefault="003921E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1E5" w:rsidRDefault="003921E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DF" w:rsidRDefault="00A426DF">
      <w:r>
        <w:separator/>
      </w:r>
    </w:p>
  </w:footnote>
  <w:footnote w:type="continuationSeparator" w:id="0">
    <w:p w:rsidR="00A426DF" w:rsidRDefault="00A42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E4EE042E"/>
    <w:lvl w:ilvl="0" w:tplc="37924DF6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5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9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pStyle w:val="5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4"/>
  </w:num>
  <w:num w:numId="5">
    <w:abstractNumId w:val="5"/>
  </w:num>
  <w:num w:numId="6">
    <w:abstractNumId w:val="27"/>
  </w:num>
  <w:num w:numId="7">
    <w:abstractNumId w:val="31"/>
  </w:num>
  <w:num w:numId="8">
    <w:abstractNumId w:val="20"/>
  </w:num>
  <w:num w:numId="9">
    <w:abstractNumId w:val="7"/>
  </w:num>
  <w:num w:numId="10">
    <w:abstractNumId w:val="24"/>
  </w:num>
  <w:num w:numId="11">
    <w:abstractNumId w:val="9"/>
  </w:num>
  <w:num w:numId="12">
    <w:abstractNumId w:val="22"/>
  </w:num>
  <w:num w:numId="13">
    <w:abstractNumId w:val="11"/>
  </w:num>
  <w:num w:numId="14">
    <w:abstractNumId w:val="30"/>
  </w:num>
  <w:num w:numId="15">
    <w:abstractNumId w:val="19"/>
  </w:num>
  <w:num w:numId="16">
    <w:abstractNumId w:val="26"/>
  </w:num>
  <w:num w:numId="17">
    <w:abstractNumId w:val="6"/>
  </w:num>
  <w:num w:numId="18">
    <w:abstractNumId w:val="17"/>
  </w:num>
  <w:num w:numId="19">
    <w:abstractNumId w:val="12"/>
  </w:num>
  <w:num w:numId="20">
    <w:abstractNumId w:val="16"/>
  </w:num>
  <w:num w:numId="21">
    <w:abstractNumId w:val="10"/>
  </w:num>
  <w:num w:numId="22">
    <w:abstractNumId w:val="29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2"/>
  </w:num>
  <w:num w:numId="33">
    <w:abstractNumId w:val="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046"/>
    <w:rsid w:val="00052A5D"/>
    <w:rsid w:val="00056B81"/>
    <w:rsid w:val="000605C8"/>
    <w:rsid w:val="00060721"/>
    <w:rsid w:val="00063CBE"/>
    <w:rsid w:val="00072656"/>
    <w:rsid w:val="00086C32"/>
    <w:rsid w:val="000944A2"/>
    <w:rsid w:val="00094C04"/>
    <w:rsid w:val="000966E2"/>
    <w:rsid w:val="000B6A05"/>
    <w:rsid w:val="000D7746"/>
    <w:rsid w:val="000E206F"/>
    <w:rsid w:val="000E52A2"/>
    <w:rsid w:val="000E6091"/>
    <w:rsid w:val="000E6A73"/>
    <w:rsid w:val="000F56A7"/>
    <w:rsid w:val="00124CF7"/>
    <w:rsid w:val="001262D5"/>
    <w:rsid w:val="00134DEF"/>
    <w:rsid w:val="001418D9"/>
    <w:rsid w:val="001462D9"/>
    <w:rsid w:val="00165A1D"/>
    <w:rsid w:val="001670F7"/>
    <w:rsid w:val="001773D2"/>
    <w:rsid w:val="001A4BAD"/>
    <w:rsid w:val="001F65A1"/>
    <w:rsid w:val="00201168"/>
    <w:rsid w:val="002239C2"/>
    <w:rsid w:val="002444C1"/>
    <w:rsid w:val="00245E96"/>
    <w:rsid w:val="00256537"/>
    <w:rsid w:val="0026516C"/>
    <w:rsid w:val="00265E67"/>
    <w:rsid w:val="00271092"/>
    <w:rsid w:val="00271274"/>
    <w:rsid w:val="00274074"/>
    <w:rsid w:val="00282418"/>
    <w:rsid w:val="00286BFF"/>
    <w:rsid w:val="002A48DB"/>
    <w:rsid w:val="002F147F"/>
    <w:rsid w:val="0031126E"/>
    <w:rsid w:val="003347A5"/>
    <w:rsid w:val="0034521B"/>
    <w:rsid w:val="0034747D"/>
    <w:rsid w:val="0036424D"/>
    <w:rsid w:val="00371F69"/>
    <w:rsid w:val="00376C29"/>
    <w:rsid w:val="00385CD8"/>
    <w:rsid w:val="003921E5"/>
    <w:rsid w:val="003A2425"/>
    <w:rsid w:val="003B6F2C"/>
    <w:rsid w:val="003B780E"/>
    <w:rsid w:val="003D5158"/>
    <w:rsid w:val="003E5A22"/>
    <w:rsid w:val="003F2607"/>
    <w:rsid w:val="00411B9B"/>
    <w:rsid w:val="00430E87"/>
    <w:rsid w:val="00434C56"/>
    <w:rsid w:val="00481C70"/>
    <w:rsid w:val="00485EB3"/>
    <w:rsid w:val="004B1117"/>
    <w:rsid w:val="004D1473"/>
    <w:rsid w:val="004D6186"/>
    <w:rsid w:val="004E7156"/>
    <w:rsid w:val="004F448C"/>
    <w:rsid w:val="004F5843"/>
    <w:rsid w:val="00514F5A"/>
    <w:rsid w:val="0054223D"/>
    <w:rsid w:val="005434CB"/>
    <w:rsid w:val="00547A47"/>
    <w:rsid w:val="00556147"/>
    <w:rsid w:val="00566532"/>
    <w:rsid w:val="00572DDE"/>
    <w:rsid w:val="005747AB"/>
    <w:rsid w:val="005A0B1E"/>
    <w:rsid w:val="005A7503"/>
    <w:rsid w:val="005C65CC"/>
    <w:rsid w:val="005F7FE3"/>
    <w:rsid w:val="00610BFB"/>
    <w:rsid w:val="00624790"/>
    <w:rsid w:val="00641786"/>
    <w:rsid w:val="006433AF"/>
    <w:rsid w:val="00650B96"/>
    <w:rsid w:val="006614F0"/>
    <w:rsid w:val="00662B33"/>
    <w:rsid w:val="00675F34"/>
    <w:rsid w:val="0067649B"/>
    <w:rsid w:val="0069090F"/>
    <w:rsid w:val="006A4635"/>
    <w:rsid w:val="006B2CA7"/>
    <w:rsid w:val="006D133D"/>
    <w:rsid w:val="006D693D"/>
    <w:rsid w:val="006E4A9A"/>
    <w:rsid w:val="006E6858"/>
    <w:rsid w:val="00702CB3"/>
    <w:rsid w:val="00711E3E"/>
    <w:rsid w:val="00720E2F"/>
    <w:rsid w:val="007527A5"/>
    <w:rsid w:val="00757BC0"/>
    <w:rsid w:val="007603E1"/>
    <w:rsid w:val="00764051"/>
    <w:rsid w:val="007B6B35"/>
    <w:rsid w:val="007C1E8F"/>
    <w:rsid w:val="007C4751"/>
    <w:rsid w:val="007E0912"/>
    <w:rsid w:val="007E5498"/>
    <w:rsid w:val="007E781C"/>
    <w:rsid w:val="007F4046"/>
    <w:rsid w:val="007F68C0"/>
    <w:rsid w:val="0080396D"/>
    <w:rsid w:val="00806616"/>
    <w:rsid w:val="0081718E"/>
    <w:rsid w:val="00824DED"/>
    <w:rsid w:val="008266E2"/>
    <w:rsid w:val="008301DC"/>
    <w:rsid w:val="00833BCB"/>
    <w:rsid w:val="0083459E"/>
    <w:rsid w:val="00854B08"/>
    <w:rsid w:val="0086450C"/>
    <w:rsid w:val="00864C7E"/>
    <w:rsid w:val="0087691C"/>
    <w:rsid w:val="00884EEF"/>
    <w:rsid w:val="00887354"/>
    <w:rsid w:val="00892864"/>
    <w:rsid w:val="008937D8"/>
    <w:rsid w:val="008A44CF"/>
    <w:rsid w:val="008B149C"/>
    <w:rsid w:val="008D1763"/>
    <w:rsid w:val="008E34ED"/>
    <w:rsid w:val="008F526F"/>
    <w:rsid w:val="008F56FE"/>
    <w:rsid w:val="00904086"/>
    <w:rsid w:val="00910BCF"/>
    <w:rsid w:val="0092150B"/>
    <w:rsid w:val="009227CA"/>
    <w:rsid w:val="009272E2"/>
    <w:rsid w:val="00962B33"/>
    <w:rsid w:val="009647EF"/>
    <w:rsid w:val="00993D63"/>
    <w:rsid w:val="00994E56"/>
    <w:rsid w:val="00995B2D"/>
    <w:rsid w:val="00996CFC"/>
    <w:rsid w:val="009B4C3B"/>
    <w:rsid w:val="009D3B94"/>
    <w:rsid w:val="009D6E85"/>
    <w:rsid w:val="009D7B5B"/>
    <w:rsid w:val="009E0E13"/>
    <w:rsid w:val="009E561F"/>
    <w:rsid w:val="009F0727"/>
    <w:rsid w:val="009F1B41"/>
    <w:rsid w:val="00A07175"/>
    <w:rsid w:val="00A11A9E"/>
    <w:rsid w:val="00A11E92"/>
    <w:rsid w:val="00A22746"/>
    <w:rsid w:val="00A41D87"/>
    <w:rsid w:val="00A426DF"/>
    <w:rsid w:val="00A4385A"/>
    <w:rsid w:val="00A57951"/>
    <w:rsid w:val="00A61A81"/>
    <w:rsid w:val="00A81CCD"/>
    <w:rsid w:val="00A85B01"/>
    <w:rsid w:val="00A9355A"/>
    <w:rsid w:val="00B10F2D"/>
    <w:rsid w:val="00B27325"/>
    <w:rsid w:val="00B27470"/>
    <w:rsid w:val="00B40309"/>
    <w:rsid w:val="00B463EA"/>
    <w:rsid w:val="00B50FF0"/>
    <w:rsid w:val="00B622A0"/>
    <w:rsid w:val="00B647A2"/>
    <w:rsid w:val="00B647D0"/>
    <w:rsid w:val="00B844BE"/>
    <w:rsid w:val="00B92A64"/>
    <w:rsid w:val="00BA672F"/>
    <w:rsid w:val="00BB4BC6"/>
    <w:rsid w:val="00BE7F82"/>
    <w:rsid w:val="00BF2BB9"/>
    <w:rsid w:val="00C113D8"/>
    <w:rsid w:val="00C14BAB"/>
    <w:rsid w:val="00C22047"/>
    <w:rsid w:val="00C4484C"/>
    <w:rsid w:val="00C502D8"/>
    <w:rsid w:val="00C5125F"/>
    <w:rsid w:val="00C619E4"/>
    <w:rsid w:val="00C8222C"/>
    <w:rsid w:val="00C90F15"/>
    <w:rsid w:val="00CA1178"/>
    <w:rsid w:val="00CA3309"/>
    <w:rsid w:val="00CA4076"/>
    <w:rsid w:val="00CA535D"/>
    <w:rsid w:val="00CB15E3"/>
    <w:rsid w:val="00CC43FF"/>
    <w:rsid w:val="00CE7A19"/>
    <w:rsid w:val="00CE7AE4"/>
    <w:rsid w:val="00CF2D86"/>
    <w:rsid w:val="00CF40FF"/>
    <w:rsid w:val="00CF7CFF"/>
    <w:rsid w:val="00D00716"/>
    <w:rsid w:val="00D1348F"/>
    <w:rsid w:val="00D1606E"/>
    <w:rsid w:val="00D17EA8"/>
    <w:rsid w:val="00D34E76"/>
    <w:rsid w:val="00D556B2"/>
    <w:rsid w:val="00D7616B"/>
    <w:rsid w:val="00D95D61"/>
    <w:rsid w:val="00DB5D30"/>
    <w:rsid w:val="00DD27F9"/>
    <w:rsid w:val="00DD5F1D"/>
    <w:rsid w:val="00DE3C26"/>
    <w:rsid w:val="00DF03EA"/>
    <w:rsid w:val="00DF0C4F"/>
    <w:rsid w:val="00DF6818"/>
    <w:rsid w:val="00E03247"/>
    <w:rsid w:val="00E15092"/>
    <w:rsid w:val="00E51F59"/>
    <w:rsid w:val="00E53ECF"/>
    <w:rsid w:val="00E73504"/>
    <w:rsid w:val="00E81C09"/>
    <w:rsid w:val="00E95B98"/>
    <w:rsid w:val="00EA5020"/>
    <w:rsid w:val="00ED1046"/>
    <w:rsid w:val="00EE45C2"/>
    <w:rsid w:val="00EF33FF"/>
    <w:rsid w:val="00EF5A8A"/>
    <w:rsid w:val="00F043FB"/>
    <w:rsid w:val="00F067AC"/>
    <w:rsid w:val="00F11C32"/>
    <w:rsid w:val="00F27BCA"/>
    <w:rsid w:val="00F32A8A"/>
    <w:rsid w:val="00F4286A"/>
    <w:rsid w:val="00F46BCB"/>
    <w:rsid w:val="00F60DCC"/>
    <w:rsid w:val="00F6220C"/>
    <w:rsid w:val="00F954B8"/>
    <w:rsid w:val="00F9661C"/>
    <w:rsid w:val="00FA16BF"/>
    <w:rsid w:val="00FA3240"/>
    <w:rsid w:val="00FA577D"/>
    <w:rsid w:val="00FB649D"/>
    <w:rsid w:val="00FC35C5"/>
    <w:rsid w:val="00FD17D8"/>
    <w:rsid w:val="00FE2128"/>
    <w:rsid w:val="00FE7090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26F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B5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F526F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19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6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61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C619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619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semiHidden/>
    <w:rsid w:val="00C619E4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619E4"/>
  </w:style>
  <w:style w:type="paragraph" w:customStyle="1" w:styleId="ConsNormal">
    <w:name w:val="ConsNormal"/>
    <w:rsid w:val="00C619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semiHidden/>
    <w:rsid w:val="00C619E4"/>
    <w:pPr>
      <w:jc w:val="both"/>
    </w:pPr>
    <w:rPr>
      <w:color w:val="000000"/>
    </w:rPr>
  </w:style>
  <w:style w:type="paragraph" w:styleId="21">
    <w:name w:val="Body Text Indent 2"/>
    <w:basedOn w:val="a"/>
    <w:semiHidden/>
    <w:rsid w:val="00C619E4"/>
    <w:pPr>
      <w:autoSpaceDE w:val="0"/>
      <w:autoSpaceDN w:val="0"/>
      <w:ind w:firstLine="567"/>
      <w:jc w:val="both"/>
    </w:pPr>
    <w:rPr>
      <w:color w:val="000000"/>
    </w:rPr>
  </w:style>
  <w:style w:type="paragraph" w:styleId="a7">
    <w:name w:val="Body Text Indent"/>
    <w:basedOn w:val="a"/>
    <w:semiHidden/>
    <w:rsid w:val="00C619E4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  <w:rPr>
      <w:b/>
    </w:rPr>
  </w:style>
  <w:style w:type="paragraph" w:styleId="3">
    <w:name w:val="Body Text Indent 3"/>
    <w:basedOn w:val="a"/>
    <w:semiHidden/>
    <w:rsid w:val="00C619E4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22">
    <w:name w:val="Body Text 2"/>
    <w:basedOn w:val="a"/>
    <w:semiHidden/>
    <w:rsid w:val="00C619E4"/>
    <w:pPr>
      <w:keepNext/>
      <w:tabs>
        <w:tab w:val="num" w:pos="2160"/>
      </w:tabs>
      <w:autoSpaceDE w:val="0"/>
      <w:autoSpaceDN w:val="0"/>
      <w:adjustRightInd w:val="0"/>
      <w:spacing w:before="360" w:after="240" w:line="312" w:lineRule="auto"/>
      <w:jc w:val="both"/>
    </w:pPr>
    <w:rPr>
      <w:b/>
    </w:rPr>
  </w:style>
  <w:style w:type="character" w:customStyle="1" w:styleId="ConsPlusNormal0">
    <w:name w:val="ConsPlusNormal Знак"/>
    <w:link w:val="ConsPlusNormal"/>
    <w:locked/>
    <w:rsid w:val="00864C7E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864C7E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C4484C"/>
    <w:rPr>
      <w:b/>
      <w:bCs/>
      <w:color w:val="26282F"/>
    </w:rPr>
  </w:style>
  <w:style w:type="character" w:customStyle="1" w:styleId="FontStyle16">
    <w:name w:val="Font Style16"/>
    <w:rsid w:val="00C4484C"/>
    <w:rPr>
      <w:rFonts w:ascii="Times New Roman" w:hAnsi="Times New Roman" w:cs="Times New Roman"/>
      <w:sz w:val="26"/>
      <w:szCs w:val="26"/>
    </w:rPr>
  </w:style>
  <w:style w:type="character" w:styleId="a9">
    <w:name w:val="Hyperlink"/>
    <w:rsid w:val="005F7FE3"/>
    <w:rPr>
      <w:color w:val="000080"/>
      <w:u w:val="single"/>
    </w:rPr>
  </w:style>
  <w:style w:type="character" w:customStyle="1" w:styleId="10">
    <w:name w:val="Заголовок 1 Знак"/>
    <w:link w:val="1"/>
    <w:rsid w:val="008F526F"/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character" w:customStyle="1" w:styleId="50">
    <w:name w:val="Заголовок 5 Знак"/>
    <w:link w:val="5"/>
    <w:rsid w:val="008F526F"/>
    <w:rPr>
      <w:b/>
      <w:sz w:val="28"/>
      <w:lang w:eastAsia="ar-SA"/>
    </w:rPr>
  </w:style>
  <w:style w:type="paragraph" w:styleId="aa">
    <w:name w:val="Subtitle"/>
    <w:basedOn w:val="a"/>
    <w:link w:val="ab"/>
    <w:qFormat/>
    <w:rsid w:val="008F526F"/>
    <w:pPr>
      <w:ind w:firstLine="426"/>
    </w:pPr>
    <w:rPr>
      <w:sz w:val="28"/>
      <w:szCs w:val="20"/>
    </w:rPr>
  </w:style>
  <w:style w:type="character" w:customStyle="1" w:styleId="ab">
    <w:name w:val="Подзаголовок Знак"/>
    <w:link w:val="aa"/>
    <w:rsid w:val="008F526F"/>
    <w:rPr>
      <w:sz w:val="28"/>
    </w:rPr>
  </w:style>
  <w:style w:type="character" w:styleId="ac">
    <w:name w:val="Strong"/>
    <w:qFormat/>
    <w:rsid w:val="008F526F"/>
    <w:rPr>
      <w:b/>
      <w:bCs/>
    </w:rPr>
  </w:style>
  <w:style w:type="paragraph" w:styleId="ad">
    <w:name w:val="header"/>
    <w:basedOn w:val="a"/>
    <w:link w:val="ae"/>
    <w:uiPriority w:val="99"/>
    <w:unhideWhenUsed/>
    <w:rsid w:val="008F52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F526F"/>
    <w:rPr>
      <w:sz w:val="24"/>
      <w:szCs w:val="24"/>
    </w:rPr>
  </w:style>
  <w:style w:type="paragraph" w:styleId="af">
    <w:name w:val="No Spacing"/>
    <w:uiPriority w:val="1"/>
    <w:qFormat/>
    <w:rsid w:val="000605C8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B5D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34"/>
    <w:qFormat/>
    <w:rsid w:val="0089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26F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B5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F526F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19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6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61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C619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619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semiHidden/>
    <w:rsid w:val="00C619E4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619E4"/>
  </w:style>
  <w:style w:type="paragraph" w:customStyle="1" w:styleId="ConsNormal">
    <w:name w:val="ConsNormal"/>
    <w:rsid w:val="00C619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semiHidden/>
    <w:rsid w:val="00C619E4"/>
    <w:pPr>
      <w:jc w:val="both"/>
    </w:pPr>
    <w:rPr>
      <w:color w:val="000000"/>
    </w:rPr>
  </w:style>
  <w:style w:type="paragraph" w:styleId="21">
    <w:name w:val="Body Text Indent 2"/>
    <w:basedOn w:val="a"/>
    <w:semiHidden/>
    <w:rsid w:val="00C619E4"/>
    <w:pPr>
      <w:autoSpaceDE w:val="0"/>
      <w:autoSpaceDN w:val="0"/>
      <w:ind w:firstLine="567"/>
      <w:jc w:val="both"/>
    </w:pPr>
    <w:rPr>
      <w:color w:val="000000"/>
    </w:rPr>
  </w:style>
  <w:style w:type="paragraph" w:styleId="a7">
    <w:name w:val="Body Text Indent"/>
    <w:basedOn w:val="a"/>
    <w:semiHidden/>
    <w:rsid w:val="00C619E4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  <w:rPr>
      <w:b/>
    </w:rPr>
  </w:style>
  <w:style w:type="paragraph" w:styleId="3">
    <w:name w:val="Body Text Indent 3"/>
    <w:basedOn w:val="a"/>
    <w:semiHidden/>
    <w:rsid w:val="00C619E4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22">
    <w:name w:val="Body Text 2"/>
    <w:basedOn w:val="a"/>
    <w:semiHidden/>
    <w:rsid w:val="00C619E4"/>
    <w:pPr>
      <w:keepNext/>
      <w:tabs>
        <w:tab w:val="num" w:pos="2160"/>
      </w:tabs>
      <w:autoSpaceDE w:val="0"/>
      <w:autoSpaceDN w:val="0"/>
      <w:adjustRightInd w:val="0"/>
      <w:spacing w:before="360" w:after="240" w:line="312" w:lineRule="auto"/>
      <w:jc w:val="both"/>
    </w:pPr>
    <w:rPr>
      <w:b/>
    </w:rPr>
  </w:style>
  <w:style w:type="character" w:customStyle="1" w:styleId="ConsPlusNormal0">
    <w:name w:val="ConsPlusNormal Знак"/>
    <w:link w:val="ConsPlusNormal"/>
    <w:locked/>
    <w:rsid w:val="00864C7E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864C7E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C4484C"/>
    <w:rPr>
      <w:b/>
      <w:bCs/>
      <w:color w:val="26282F"/>
    </w:rPr>
  </w:style>
  <w:style w:type="character" w:customStyle="1" w:styleId="FontStyle16">
    <w:name w:val="Font Style16"/>
    <w:rsid w:val="00C4484C"/>
    <w:rPr>
      <w:rFonts w:ascii="Times New Roman" w:hAnsi="Times New Roman" w:cs="Times New Roman"/>
      <w:sz w:val="26"/>
      <w:szCs w:val="26"/>
    </w:rPr>
  </w:style>
  <w:style w:type="character" w:styleId="a9">
    <w:name w:val="Hyperlink"/>
    <w:rsid w:val="005F7FE3"/>
    <w:rPr>
      <w:color w:val="000080"/>
      <w:u w:val="single"/>
    </w:rPr>
  </w:style>
  <w:style w:type="character" w:customStyle="1" w:styleId="10">
    <w:name w:val="Заголовок 1 Знак"/>
    <w:link w:val="1"/>
    <w:rsid w:val="008F526F"/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character" w:customStyle="1" w:styleId="50">
    <w:name w:val="Заголовок 5 Знак"/>
    <w:link w:val="5"/>
    <w:rsid w:val="008F526F"/>
    <w:rPr>
      <w:b/>
      <w:sz w:val="28"/>
      <w:lang w:eastAsia="ar-SA"/>
    </w:rPr>
  </w:style>
  <w:style w:type="paragraph" w:styleId="aa">
    <w:name w:val="Subtitle"/>
    <w:basedOn w:val="a"/>
    <w:link w:val="ab"/>
    <w:qFormat/>
    <w:rsid w:val="008F526F"/>
    <w:pPr>
      <w:ind w:firstLine="426"/>
    </w:pPr>
    <w:rPr>
      <w:sz w:val="28"/>
      <w:szCs w:val="20"/>
    </w:rPr>
  </w:style>
  <w:style w:type="character" w:customStyle="1" w:styleId="ab">
    <w:name w:val="Подзаголовок Знак"/>
    <w:link w:val="aa"/>
    <w:rsid w:val="008F526F"/>
    <w:rPr>
      <w:sz w:val="28"/>
    </w:rPr>
  </w:style>
  <w:style w:type="character" w:styleId="ac">
    <w:name w:val="Strong"/>
    <w:qFormat/>
    <w:rsid w:val="008F526F"/>
    <w:rPr>
      <w:b/>
      <w:bCs/>
    </w:rPr>
  </w:style>
  <w:style w:type="paragraph" w:styleId="ad">
    <w:name w:val="header"/>
    <w:basedOn w:val="a"/>
    <w:link w:val="ae"/>
    <w:uiPriority w:val="99"/>
    <w:unhideWhenUsed/>
    <w:rsid w:val="008F52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F526F"/>
    <w:rPr>
      <w:sz w:val="24"/>
      <w:szCs w:val="24"/>
    </w:rPr>
  </w:style>
  <w:style w:type="paragraph" w:styleId="af">
    <w:name w:val="No Spacing"/>
    <w:uiPriority w:val="1"/>
    <w:qFormat/>
    <w:rsid w:val="000605C8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B5D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34"/>
    <w:qFormat/>
    <w:rsid w:val="00893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0966B-206F-414C-8125-1DFA07E3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 UR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timofeeva</dc:creator>
  <cp:lastModifiedBy>pc</cp:lastModifiedBy>
  <cp:revision>5</cp:revision>
  <cp:lastPrinted>2021-03-23T10:52:00Z</cp:lastPrinted>
  <dcterms:created xsi:type="dcterms:W3CDTF">2022-03-15T12:43:00Z</dcterms:created>
  <dcterms:modified xsi:type="dcterms:W3CDTF">2022-03-30T09:44:00Z</dcterms:modified>
</cp:coreProperties>
</file>