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34" w:rsidRDefault="00345934" w:rsidP="00831D7F">
      <w:pPr>
        <w:pStyle w:val="Standard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</w:t>
      </w:r>
    </w:p>
    <w:p w:rsidR="00345934" w:rsidRDefault="00345934" w:rsidP="00345934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Российская Федерация</w:t>
      </w:r>
    </w:p>
    <w:p w:rsidR="00345934" w:rsidRDefault="00345934" w:rsidP="00345934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Псковская  область               </w:t>
      </w:r>
      <w:proofErr w:type="spellStart"/>
      <w:r>
        <w:rPr>
          <w:b/>
          <w:bCs/>
          <w:sz w:val="26"/>
          <w:szCs w:val="26"/>
        </w:rPr>
        <w:t>Пустошкинский</w:t>
      </w:r>
      <w:proofErr w:type="spellEnd"/>
      <w:r>
        <w:rPr>
          <w:b/>
          <w:bCs/>
          <w:sz w:val="26"/>
          <w:szCs w:val="26"/>
        </w:rPr>
        <w:t xml:space="preserve">  район</w:t>
      </w:r>
    </w:p>
    <w:p w:rsidR="00345934" w:rsidRDefault="00345934" w:rsidP="00345934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МО  Сельское  поселение  «Гультяевская  волость»</w:t>
      </w:r>
    </w:p>
    <w:p w:rsidR="00345934" w:rsidRDefault="00345934" w:rsidP="00345934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Собрание  депутатов  сельского  поселения  «Гультяевская  волость»</w:t>
      </w:r>
    </w:p>
    <w:p w:rsidR="00345934" w:rsidRDefault="00345934" w:rsidP="00345934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</w:t>
      </w:r>
      <w:r w:rsidR="00A77904">
        <w:rPr>
          <w:b/>
          <w:bCs/>
          <w:sz w:val="26"/>
          <w:szCs w:val="26"/>
        </w:rPr>
        <w:t xml:space="preserve">                           </w:t>
      </w:r>
    </w:p>
    <w:p w:rsidR="00345934" w:rsidRDefault="00345934" w:rsidP="00345934">
      <w:pPr>
        <w:pStyle w:val="Standard"/>
        <w:rPr>
          <w:b/>
          <w:bCs/>
          <w:sz w:val="26"/>
          <w:szCs w:val="26"/>
        </w:rPr>
      </w:pPr>
    </w:p>
    <w:p w:rsidR="00345934" w:rsidRDefault="00345934" w:rsidP="00345934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РЕШЕНИЕ</w:t>
      </w:r>
    </w:p>
    <w:p w:rsidR="00345934" w:rsidRDefault="00345934" w:rsidP="00345934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>№</w:t>
      </w:r>
      <w:r w:rsidR="000E2FB4">
        <w:rPr>
          <w:sz w:val="26"/>
          <w:szCs w:val="26"/>
        </w:rPr>
        <w:t>107</w:t>
      </w:r>
    </w:p>
    <w:p w:rsidR="00345934" w:rsidRDefault="00345934" w:rsidP="00345934">
      <w:pPr>
        <w:pStyle w:val="Standard"/>
        <w:rPr>
          <w:b/>
          <w:bCs/>
          <w:sz w:val="26"/>
          <w:szCs w:val="26"/>
        </w:rPr>
      </w:pPr>
    </w:p>
    <w:p w:rsidR="00345934" w:rsidRPr="001A157C" w:rsidRDefault="00D47FE3" w:rsidP="00345934">
      <w:pPr>
        <w:pStyle w:val="Standard"/>
        <w:rPr>
          <w:b/>
          <w:bCs/>
        </w:rPr>
      </w:pPr>
      <w:r>
        <w:t>от  03.04</w:t>
      </w:r>
      <w:r w:rsidR="00345934" w:rsidRPr="001A157C">
        <w:t>.2019 г.</w:t>
      </w:r>
    </w:p>
    <w:p w:rsidR="00345934" w:rsidRPr="001A157C" w:rsidRDefault="00345934" w:rsidP="00345934">
      <w:pPr>
        <w:pStyle w:val="Standard"/>
        <w:rPr>
          <w:b/>
          <w:bCs/>
        </w:rPr>
      </w:pPr>
      <w:r w:rsidRPr="001A157C">
        <w:t xml:space="preserve">Дер. </w:t>
      </w:r>
      <w:proofErr w:type="spellStart"/>
      <w:r w:rsidRPr="001A157C">
        <w:t>Гультяи</w:t>
      </w:r>
      <w:proofErr w:type="spellEnd"/>
    </w:p>
    <w:p w:rsidR="00345934" w:rsidRPr="00CC1A30" w:rsidRDefault="00345934" w:rsidP="00345934">
      <w:pPr>
        <w:pStyle w:val="Standard"/>
        <w:rPr>
          <w:bCs/>
          <w:sz w:val="18"/>
          <w:szCs w:val="18"/>
        </w:rPr>
      </w:pPr>
    </w:p>
    <w:p w:rsidR="00345934" w:rsidRPr="00CC1A30" w:rsidRDefault="00D47FE3" w:rsidP="00345934">
      <w:pPr>
        <w:pStyle w:val="Standard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Принято </w:t>
      </w:r>
      <w:r w:rsidR="00510166" w:rsidRPr="00CC1A30">
        <w:rPr>
          <w:bCs/>
          <w:sz w:val="18"/>
          <w:szCs w:val="18"/>
        </w:rPr>
        <w:t xml:space="preserve"> на 15-й сессии Собрания депутатов </w:t>
      </w:r>
    </w:p>
    <w:p w:rsidR="00510166" w:rsidRPr="00CC1A30" w:rsidRDefault="00CC1A30" w:rsidP="00345934">
      <w:pPr>
        <w:pStyle w:val="Standard"/>
        <w:rPr>
          <w:bCs/>
          <w:sz w:val="18"/>
          <w:szCs w:val="18"/>
        </w:rPr>
      </w:pPr>
      <w:r>
        <w:rPr>
          <w:bCs/>
          <w:sz w:val="18"/>
          <w:szCs w:val="18"/>
        </w:rPr>
        <w:t>с</w:t>
      </w:r>
      <w:r w:rsidR="00510166" w:rsidRPr="00CC1A30">
        <w:rPr>
          <w:bCs/>
          <w:sz w:val="18"/>
          <w:szCs w:val="18"/>
        </w:rPr>
        <w:t>ельского поселения «Гультяевская волость»</w:t>
      </w:r>
    </w:p>
    <w:p w:rsidR="00510166" w:rsidRPr="00CC1A30" w:rsidRDefault="00510166" w:rsidP="00345934">
      <w:pPr>
        <w:pStyle w:val="Standard"/>
        <w:rPr>
          <w:sz w:val="18"/>
          <w:szCs w:val="18"/>
        </w:rPr>
      </w:pPr>
    </w:p>
    <w:p w:rsidR="00345934" w:rsidRPr="001A157C" w:rsidRDefault="00345934" w:rsidP="00345934">
      <w:pPr>
        <w:pStyle w:val="Standard"/>
        <w:rPr>
          <w:b/>
          <w:bCs/>
        </w:rPr>
      </w:pPr>
      <w:r w:rsidRPr="00510166">
        <w:rPr>
          <w:b/>
        </w:rPr>
        <w:t>О  налоге  на  имущество  физических  лиц</w:t>
      </w:r>
      <w:r w:rsidRPr="001A157C">
        <w:t>.</w:t>
      </w:r>
    </w:p>
    <w:p w:rsidR="00345934" w:rsidRPr="001A157C" w:rsidRDefault="00345934" w:rsidP="00345934">
      <w:pPr>
        <w:pStyle w:val="Standard"/>
        <w:rPr>
          <w:b/>
          <w:bCs/>
        </w:rPr>
      </w:pPr>
    </w:p>
    <w:p w:rsidR="00345934" w:rsidRPr="001A157C" w:rsidRDefault="00345934" w:rsidP="00345934">
      <w:pPr>
        <w:pStyle w:val="Standard"/>
        <w:rPr>
          <w:b/>
          <w:bCs/>
        </w:rPr>
      </w:pPr>
    </w:p>
    <w:p w:rsidR="00345934" w:rsidRPr="001A157C" w:rsidRDefault="00345934" w:rsidP="00345934">
      <w:pPr>
        <w:pStyle w:val="Standard"/>
        <w:jc w:val="both"/>
        <w:rPr>
          <w:b/>
          <w:bCs/>
        </w:rPr>
      </w:pPr>
      <w:r w:rsidRPr="001A157C">
        <w:t xml:space="preserve">                   В  целях  обеспечения  прав  и  законных  интересов  населения,</w:t>
      </w:r>
      <w:r w:rsidR="00A811B5" w:rsidRPr="001A157C">
        <w:rPr>
          <w:rFonts w:asciiTheme="majorHAnsi" w:hAnsiTheme="majorHAnsi"/>
        </w:rPr>
        <w:t xml:space="preserve"> В соответствии с Федеральным законом от 06.10.2003 N 131-ФЗ "Об общих принципах организации местного самоуправления в Российской Федерации"</w:t>
      </w:r>
      <w:r w:rsidRPr="001A157C">
        <w:t xml:space="preserve"> в  соответствии  с  Налоговым  кодексом  Российской  Федерации</w:t>
      </w:r>
      <w:r w:rsidR="00A811B5" w:rsidRPr="001A157C">
        <w:t xml:space="preserve"> и </w:t>
      </w:r>
      <w:proofErr w:type="gramStart"/>
      <w:r w:rsidR="00A811B5" w:rsidRPr="001A157C">
        <w:t>внесенными</w:t>
      </w:r>
      <w:proofErr w:type="gramEnd"/>
      <w:r w:rsidR="00A811B5" w:rsidRPr="001A157C">
        <w:t xml:space="preserve"> в него изменениями</w:t>
      </w:r>
      <w:r w:rsidR="0095793B">
        <w:t>,</w:t>
      </w:r>
      <w:r w:rsidRPr="001A157C">
        <w:t xml:space="preserve">  Уставом  муниципального  образования  «Гультяевская  волость»,  Собрание  депутатов  сельского  поселения  </w:t>
      </w:r>
      <w:r w:rsidR="001A157C" w:rsidRPr="001A157C">
        <w:t>«Гультяевская  волость»  РЕШИЛО</w:t>
      </w:r>
      <w:proofErr w:type="gramStart"/>
      <w:r w:rsidR="001A157C" w:rsidRPr="001A157C">
        <w:t xml:space="preserve"> </w:t>
      </w:r>
      <w:r w:rsidRPr="001A157C">
        <w:t>:</w:t>
      </w:r>
      <w:proofErr w:type="gramEnd"/>
    </w:p>
    <w:p w:rsidR="00345934" w:rsidRDefault="00345934" w:rsidP="00345934">
      <w:pPr>
        <w:pStyle w:val="Standard"/>
        <w:jc w:val="both"/>
        <w:rPr>
          <w:b/>
          <w:bCs/>
          <w:sz w:val="26"/>
          <w:szCs w:val="26"/>
        </w:rPr>
      </w:pPr>
    </w:p>
    <w:p w:rsidR="00345934" w:rsidRPr="00A77904" w:rsidRDefault="00345934" w:rsidP="00345934">
      <w:pPr>
        <w:pStyle w:val="Standard"/>
        <w:numPr>
          <w:ilvl w:val="0"/>
          <w:numId w:val="1"/>
        </w:numPr>
        <w:jc w:val="both"/>
        <w:rPr>
          <w:b/>
          <w:bCs/>
        </w:rPr>
      </w:pPr>
      <w:r w:rsidRPr="00A77904">
        <w:t>Установить  и  ввести  в  де</w:t>
      </w:r>
      <w:r w:rsidR="00A842B9" w:rsidRPr="00A77904">
        <w:t xml:space="preserve">йствие  </w:t>
      </w:r>
      <w:r w:rsidRPr="00A77904">
        <w:t xml:space="preserve">  налог  на  имущество физических  лиц  на  территории  муниципального  образования  «Гультяевская волость».</w:t>
      </w:r>
    </w:p>
    <w:p w:rsidR="00345934" w:rsidRPr="00A77904" w:rsidRDefault="00345934" w:rsidP="00345934">
      <w:pPr>
        <w:pStyle w:val="Standard"/>
        <w:numPr>
          <w:ilvl w:val="0"/>
          <w:numId w:val="1"/>
        </w:numPr>
        <w:jc w:val="both"/>
        <w:rPr>
          <w:b/>
          <w:bCs/>
        </w:rPr>
      </w:pPr>
      <w:r w:rsidRPr="00A77904">
        <w:rPr>
          <w:rFonts w:asciiTheme="majorHAnsi" w:hAnsiTheme="majorHAnsi"/>
        </w:rPr>
        <w:t xml:space="preserve"> Установить, что налоговая база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1 января года, являющегося налоговым периодом</w:t>
      </w:r>
      <w:r w:rsidRPr="00A77904">
        <w:t xml:space="preserve"> </w:t>
      </w:r>
    </w:p>
    <w:p w:rsidR="00345934" w:rsidRPr="00A77904" w:rsidRDefault="00345934" w:rsidP="00345934">
      <w:pPr>
        <w:pStyle w:val="Standard"/>
        <w:numPr>
          <w:ilvl w:val="0"/>
          <w:numId w:val="1"/>
        </w:numPr>
        <w:jc w:val="both"/>
        <w:rPr>
          <w:b/>
          <w:bCs/>
        </w:rPr>
      </w:pPr>
      <w:r w:rsidRPr="00A77904">
        <w:t>Установить  ставки  налога  на  имущество  физических  лиц  в  следующих размерах:</w:t>
      </w:r>
    </w:p>
    <w:p w:rsidR="00A811B5" w:rsidRPr="00A77904" w:rsidRDefault="00A811B5" w:rsidP="00A811B5">
      <w:pPr>
        <w:pStyle w:val="Standard"/>
        <w:jc w:val="both"/>
        <w:rPr>
          <w:b/>
          <w:bCs/>
        </w:rPr>
      </w:pPr>
    </w:p>
    <w:p w:rsidR="00345934" w:rsidRPr="00A77904" w:rsidRDefault="00345934" w:rsidP="00A811B5">
      <w:pPr>
        <w:pStyle w:val="Standard"/>
        <w:jc w:val="both"/>
      </w:pPr>
      <w:r w:rsidRPr="00A77904">
        <w:t xml:space="preserve">-  </w:t>
      </w:r>
      <w:r w:rsidRPr="00A77904">
        <w:rPr>
          <w:b/>
          <w:bCs/>
        </w:rPr>
        <w:t>0,1 процента</w:t>
      </w:r>
      <w:r w:rsidRPr="00A77904">
        <w:t xml:space="preserve">  в  отношении:</w:t>
      </w:r>
    </w:p>
    <w:p w:rsidR="00A811B5" w:rsidRPr="00A77904" w:rsidRDefault="00A811B5" w:rsidP="00A811B5">
      <w:pPr>
        <w:pStyle w:val="Standard"/>
        <w:jc w:val="both"/>
        <w:rPr>
          <w:b/>
          <w:bCs/>
        </w:rPr>
      </w:pPr>
    </w:p>
    <w:p w:rsidR="00345934" w:rsidRPr="00A77904" w:rsidRDefault="00345934" w:rsidP="00345934">
      <w:pPr>
        <w:pStyle w:val="a3"/>
        <w:jc w:val="both"/>
        <w:rPr>
          <w:rFonts w:asciiTheme="majorHAnsi" w:hAnsiTheme="majorHAnsi"/>
          <w:sz w:val="24"/>
          <w:szCs w:val="24"/>
          <w:lang w:eastAsia="ru-RU"/>
        </w:rPr>
      </w:pPr>
      <w:r w:rsidRPr="00A77904">
        <w:rPr>
          <w:rFonts w:asciiTheme="majorHAnsi" w:hAnsiTheme="majorHAnsi"/>
          <w:sz w:val="24"/>
          <w:szCs w:val="24"/>
          <w:lang w:eastAsia="ru-RU"/>
        </w:rPr>
        <w:t xml:space="preserve">-жилых домов, частей жилых домов, квартир, частей квартир, комнат; </w:t>
      </w:r>
    </w:p>
    <w:p w:rsidR="00345934" w:rsidRPr="00A77904" w:rsidRDefault="00345934" w:rsidP="00345934">
      <w:pPr>
        <w:pStyle w:val="a3"/>
        <w:jc w:val="both"/>
        <w:rPr>
          <w:rFonts w:asciiTheme="majorHAnsi" w:hAnsiTheme="majorHAnsi"/>
          <w:sz w:val="24"/>
          <w:szCs w:val="24"/>
          <w:lang w:eastAsia="ru-RU"/>
        </w:rPr>
      </w:pPr>
      <w:r w:rsidRPr="00A77904">
        <w:rPr>
          <w:rFonts w:asciiTheme="majorHAnsi" w:hAnsiTheme="majorHAnsi"/>
          <w:sz w:val="24"/>
          <w:szCs w:val="24"/>
          <w:lang w:eastAsia="ru-RU"/>
        </w:rPr>
        <w:t>-объектов незавершенного строительства в случае, если проектируемым назначением таких объектов является жилой дом;</w:t>
      </w:r>
    </w:p>
    <w:p w:rsidR="00345934" w:rsidRPr="00A77904" w:rsidRDefault="00345934" w:rsidP="00345934">
      <w:pPr>
        <w:pStyle w:val="a3"/>
        <w:jc w:val="both"/>
        <w:rPr>
          <w:rFonts w:asciiTheme="majorHAnsi" w:hAnsiTheme="majorHAnsi"/>
          <w:sz w:val="24"/>
          <w:szCs w:val="24"/>
          <w:lang w:eastAsia="ru-RU"/>
        </w:rPr>
      </w:pPr>
      <w:r w:rsidRPr="00A77904">
        <w:rPr>
          <w:rFonts w:asciiTheme="majorHAnsi" w:hAnsiTheme="majorHAnsi"/>
          <w:sz w:val="24"/>
          <w:szCs w:val="24"/>
          <w:lang w:eastAsia="ru-RU"/>
        </w:rPr>
        <w:t xml:space="preserve">-единых недвижимых комплексов, в состав которых входит хотя бы один жилой дом; </w:t>
      </w:r>
    </w:p>
    <w:p w:rsidR="00345934" w:rsidRPr="00A77904" w:rsidRDefault="00345934" w:rsidP="00345934">
      <w:pPr>
        <w:pStyle w:val="a3"/>
        <w:jc w:val="both"/>
        <w:rPr>
          <w:rFonts w:asciiTheme="majorHAnsi" w:hAnsiTheme="majorHAnsi"/>
          <w:sz w:val="24"/>
          <w:szCs w:val="24"/>
          <w:lang w:eastAsia="ru-RU"/>
        </w:rPr>
      </w:pPr>
      <w:r w:rsidRPr="00A77904">
        <w:rPr>
          <w:rFonts w:asciiTheme="majorHAnsi" w:hAnsiTheme="majorHAnsi"/>
          <w:sz w:val="24"/>
          <w:szCs w:val="24"/>
          <w:lang w:eastAsia="ru-RU"/>
        </w:rPr>
        <w:t xml:space="preserve">гаражей и </w:t>
      </w:r>
      <w:proofErr w:type="spellStart"/>
      <w:r w:rsidRPr="00A77904">
        <w:rPr>
          <w:rFonts w:asciiTheme="majorHAnsi" w:hAnsiTheme="majorHAnsi"/>
          <w:sz w:val="24"/>
          <w:szCs w:val="24"/>
          <w:lang w:eastAsia="ru-RU"/>
        </w:rPr>
        <w:t>машино-мест</w:t>
      </w:r>
      <w:proofErr w:type="spellEnd"/>
      <w:r w:rsidRPr="00A77904">
        <w:rPr>
          <w:rFonts w:asciiTheme="majorHAnsi" w:hAnsiTheme="majorHAnsi"/>
          <w:sz w:val="24"/>
          <w:szCs w:val="24"/>
          <w:lang w:eastAsia="ru-RU"/>
        </w:rPr>
        <w:t>, в том числе расположенных в объектах налогообложения,</w:t>
      </w:r>
    </w:p>
    <w:p w:rsidR="00345934" w:rsidRPr="00A77904" w:rsidRDefault="00345934" w:rsidP="00345934">
      <w:pPr>
        <w:pStyle w:val="a3"/>
        <w:jc w:val="both"/>
        <w:rPr>
          <w:rFonts w:asciiTheme="majorHAnsi" w:hAnsiTheme="majorHAnsi"/>
          <w:sz w:val="24"/>
          <w:szCs w:val="24"/>
          <w:lang w:eastAsia="ru-RU"/>
        </w:rPr>
      </w:pPr>
      <w:proofErr w:type="gramStart"/>
      <w:r w:rsidRPr="00A77904">
        <w:rPr>
          <w:rFonts w:asciiTheme="majorHAnsi" w:hAnsiTheme="majorHAnsi"/>
          <w:sz w:val="24"/>
          <w:szCs w:val="24"/>
          <w:lang w:eastAsia="ru-RU"/>
        </w:rPr>
        <w:t>указанных</w:t>
      </w:r>
      <w:proofErr w:type="gramEnd"/>
      <w:r w:rsidRPr="00A77904">
        <w:rPr>
          <w:rFonts w:asciiTheme="majorHAnsi" w:hAnsiTheme="majorHAnsi"/>
          <w:sz w:val="24"/>
          <w:szCs w:val="24"/>
          <w:lang w:eastAsia="ru-RU"/>
        </w:rPr>
        <w:t xml:space="preserve"> в </w:t>
      </w:r>
      <w:hyperlink r:id="rId6" w:history="1">
        <w:r w:rsidRPr="00A77904">
          <w:rPr>
            <w:rFonts w:asciiTheme="majorHAnsi" w:hAnsiTheme="majorHAnsi"/>
            <w:sz w:val="24"/>
            <w:szCs w:val="24"/>
            <w:lang w:eastAsia="ru-RU"/>
          </w:rPr>
          <w:t>подпункте 2 настоящего пункта</w:t>
        </w:r>
      </w:hyperlink>
      <w:r w:rsidRPr="00A77904">
        <w:rPr>
          <w:rFonts w:asciiTheme="majorHAnsi" w:hAnsiTheme="majorHAnsi"/>
          <w:sz w:val="24"/>
          <w:szCs w:val="24"/>
          <w:lang w:eastAsia="ru-RU"/>
        </w:rPr>
        <w:t xml:space="preserve">; </w:t>
      </w:r>
    </w:p>
    <w:p w:rsidR="00A811B5" w:rsidRPr="00A77904" w:rsidRDefault="00345934" w:rsidP="00345934">
      <w:pPr>
        <w:pStyle w:val="Standard"/>
        <w:jc w:val="both"/>
        <w:rPr>
          <w:rFonts w:asciiTheme="majorHAnsi" w:hAnsiTheme="majorHAnsi"/>
          <w:lang w:eastAsia="ru-RU"/>
        </w:rPr>
      </w:pPr>
      <w:r w:rsidRPr="00A77904">
        <w:rPr>
          <w:rFonts w:asciiTheme="majorHAnsi" w:hAnsiTheme="majorHAnsi"/>
          <w:lang w:eastAsia="ru-RU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r w:rsidR="00A811B5" w:rsidRPr="00A77904">
        <w:rPr>
          <w:rFonts w:asciiTheme="majorHAnsi" w:hAnsiTheme="majorHAnsi"/>
          <w:lang w:eastAsia="ru-RU"/>
        </w:rPr>
        <w:t>;</w:t>
      </w:r>
    </w:p>
    <w:p w:rsidR="00345934" w:rsidRPr="00A77904" w:rsidRDefault="00345934" w:rsidP="00345934">
      <w:pPr>
        <w:pStyle w:val="Standard"/>
        <w:jc w:val="both"/>
        <w:rPr>
          <w:b/>
          <w:bCs/>
        </w:rPr>
      </w:pPr>
      <w:r w:rsidRPr="00A77904">
        <w:t xml:space="preserve">  </w:t>
      </w:r>
    </w:p>
    <w:p w:rsidR="00A77904" w:rsidRDefault="00A77904" w:rsidP="00345934">
      <w:pPr>
        <w:pStyle w:val="Standard"/>
        <w:jc w:val="both"/>
      </w:pPr>
    </w:p>
    <w:p w:rsidR="0095793B" w:rsidRDefault="0095793B" w:rsidP="00345934">
      <w:pPr>
        <w:pStyle w:val="Standard"/>
        <w:jc w:val="both"/>
      </w:pPr>
    </w:p>
    <w:p w:rsidR="0095793B" w:rsidRDefault="0095793B" w:rsidP="00345934">
      <w:pPr>
        <w:pStyle w:val="Standard"/>
        <w:jc w:val="both"/>
      </w:pPr>
    </w:p>
    <w:p w:rsidR="00345934" w:rsidRPr="00A77904" w:rsidRDefault="00345934" w:rsidP="00345934">
      <w:pPr>
        <w:pStyle w:val="Standard"/>
        <w:jc w:val="both"/>
      </w:pPr>
      <w:r w:rsidRPr="00A77904">
        <w:lastRenderedPageBreak/>
        <w:t xml:space="preserve">-  </w:t>
      </w:r>
      <w:r w:rsidRPr="00A77904">
        <w:rPr>
          <w:b/>
          <w:bCs/>
        </w:rPr>
        <w:t>2 процентов</w:t>
      </w:r>
      <w:r w:rsidR="00A811B5" w:rsidRPr="00A77904">
        <w:t xml:space="preserve">  в  отношении</w:t>
      </w:r>
      <w:r w:rsidRPr="00A77904">
        <w:t>:</w:t>
      </w:r>
    </w:p>
    <w:p w:rsidR="00A811B5" w:rsidRPr="00A77904" w:rsidRDefault="00A811B5" w:rsidP="00345934">
      <w:pPr>
        <w:pStyle w:val="Standard"/>
        <w:jc w:val="both"/>
        <w:rPr>
          <w:b/>
          <w:bCs/>
        </w:rPr>
      </w:pPr>
    </w:p>
    <w:p w:rsidR="00345934" w:rsidRPr="00A77904" w:rsidRDefault="00345934" w:rsidP="00345934">
      <w:pPr>
        <w:pStyle w:val="Standard"/>
        <w:jc w:val="both"/>
        <w:rPr>
          <w:b/>
          <w:bCs/>
        </w:rPr>
      </w:pPr>
      <w:r w:rsidRPr="00A77904">
        <w:t xml:space="preserve">    объектов  налогообложения, кадастровая  стоимость  каждого  из  которых превышает  300  миллионов  рублей;</w:t>
      </w:r>
    </w:p>
    <w:p w:rsidR="00345934" w:rsidRPr="00A77904" w:rsidRDefault="00345934" w:rsidP="00345934">
      <w:pPr>
        <w:pStyle w:val="Standard"/>
        <w:jc w:val="both"/>
        <w:rPr>
          <w:b/>
          <w:bCs/>
        </w:rPr>
      </w:pPr>
      <w:r w:rsidRPr="00A77904">
        <w:t xml:space="preserve">   перечня, определяемого  уполномоченным  органом  исполнительной власти  Псковской  области  включающего:</w:t>
      </w:r>
    </w:p>
    <w:p w:rsidR="00345934" w:rsidRPr="00A77904" w:rsidRDefault="00345934" w:rsidP="00345934">
      <w:pPr>
        <w:pStyle w:val="Standard"/>
        <w:jc w:val="both"/>
        <w:rPr>
          <w:b/>
          <w:bCs/>
        </w:rPr>
      </w:pPr>
      <w:r w:rsidRPr="00A77904">
        <w:t xml:space="preserve">      административно-деловые  центры  </w:t>
      </w:r>
      <w:r w:rsidR="0095793B">
        <w:t>и  торговые  центры  (комплексы)</w:t>
      </w:r>
      <w:r w:rsidRPr="00A77904">
        <w:t xml:space="preserve">  и помещения  в  них;</w:t>
      </w:r>
    </w:p>
    <w:p w:rsidR="00345934" w:rsidRPr="00A77904" w:rsidRDefault="00345934" w:rsidP="00345934">
      <w:pPr>
        <w:pStyle w:val="Standard"/>
        <w:jc w:val="both"/>
        <w:rPr>
          <w:b/>
          <w:bCs/>
        </w:rPr>
      </w:pPr>
      <w:r w:rsidRPr="00A77904">
        <w:t xml:space="preserve">   нежилые  помещения, назначение  которых  в  соответствии  с кадастровыми  паспортами  объектов  недвижимости  или  документами технического  учета  (инвентаризации)  объектов  недвижимости предусматривает  размещение  офисов, торговых  объектов, объектов общественного  питания  и  бытового  обслуживания  либо  которые фактически  используются  для  размещения  офисов, торговых  объектов, объектов  общественного  питания  и  бытового  обслуживания;</w:t>
      </w:r>
    </w:p>
    <w:p w:rsidR="00345934" w:rsidRPr="00A77904" w:rsidRDefault="00345934" w:rsidP="00345934">
      <w:pPr>
        <w:pStyle w:val="Standard"/>
        <w:jc w:val="both"/>
        <w:rPr>
          <w:b/>
          <w:bCs/>
        </w:rPr>
      </w:pPr>
    </w:p>
    <w:p w:rsidR="00345934" w:rsidRPr="00A77904" w:rsidRDefault="00345934" w:rsidP="00345934">
      <w:pPr>
        <w:pStyle w:val="Standard"/>
        <w:jc w:val="both"/>
      </w:pPr>
      <w:r w:rsidRPr="00A77904">
        <w:t xml:space="preserve"> - </w:t>
      </w:r>
      <w:r w:rsidRPr="00A77904">
        <w:rPr>
          <w:b/>
          <w:bCs/>
        </w:rPr>
        <w:t xml:space="preserve">0,5  процента </w:t>
      </w:r>
      <w:r w:rsidRPr="00A77904">
        <w:t xml:space="preserve"> в  отношении  прочих  объектов  налогообложения.</w:t>
      </w:r>
    </w:p>
    <w:p w:rsidR="00A842B9" w:rsidRPr="00A77904" w:rsidRDefault="00A842B9" w:rsidP="00345934">
      <w:pPr>
        <w:pStyle w:val="Standard"/>
        <w:jc w:val="both"/>
      </w:pPr>
    </w:p>
    <w:p w:rsidR="00A842B9" w:rsidRPr="00A77904" w:rsidRDefault="00A842B9" w:rsidP="00A842B9">
      <w:pPr>
        <w:pStyle w:val="Standard"/>
        <w:jc w:val="both"/>
        <w:rPr>
          <w:b/>
          <w:bCs/>
        </w:rPr>
      </w:pPr>
      <w:r w:rsidRPr="00A77904">
        <w:t xml:space="preserve">     </w:t>
      </w:r>
      <w:r w:rsidRPr="00A77904">
        <w:rPr>
          <w:b/>
        </w:rPr>
        <w:t xml:space="preserve"> 4</w:t>
      </w:r>
      <w:r w:rsidRPr="00A77904">
        <w:t xml:space="preserve">.  </w:t>
      </w:r>
      <w:r w:rsidRPr="00A77904">
        <w:rPr>
          <w:rFonts w:asciiTheme="majorHAnsi" w:hAnsiTheme="majorHAnsi"/>
        </w:rPr>
        <w:t>Налог подлежит оплате по месту нахождения объекта налогообложения на основании налогового уведомления, направляемого налогоплательщику налоговым органом,  в срок не позднее 1 декабря года, следующего за истекшим налоговым периодом.</w:t>
      </w:r>
    </w:p>
    <w:p w:rsidR="00A811B5" w:rsidRPr="00A77904" w:rsidRDefault="00A811B5" w:rsidP="00A811B5">
      <w:pPr>
        <w:pStyle w:val="Standard"/>
        <w:jc w:val="both"/>
        <w:rPr>
          <w:rFonts w:asciiTheme="majorHAnsi" w:hAnsiTheme="majorHAnsi"/>
        </w:rPr>
      </w:pPr>
    </w:p>
    <w:p w:rsidR="001A157C" w:rsidRDefault="001A157C" w:rsidP="00A811B5">
      <w:pPr>
        <w:pStyle w:val="Standard"/>
        <w:jc w:val="both"/>
      </w:pPr>
    </w:p>
    <w:p w:rsidR="00A842B9" w:rsidRPr="0054034C" w:rsidRDefault="00A842B9" w:rsidP="0054034C">
      <w:pPr>
        <w:pStyle w:val="a4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54034C">
        <w:rPr>
          <w:rFonts w:asciiTheme="majorHAnsi" w:hAnsiTheme="majorHAnsi"/>
          <w:sz w:val="24"/>
          <w:szCs w:val="24"/>
        </w:rPr>
        <w:t xml:space="preserve">Настоящее решение </w:t>
      </w:r>
      <w:r w:rsidRPr="0054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распространяется на правоотношения, связанные с исчислением налога на имущество физических лиц с 1 января </w:t>
      </w:r>
      <w:r w:rsidR="00C656E5">
        <w:rPr>
          <w:rFonts w:asciiTheme="majorHAnsi" w:hAnsiTheme="majorHAnsi"/>
          <w:sz w:val="24"/>
          <w:szCs w:val="24"/>
        </w:rPr>
        <w:t>2020</w:t>
      </w:r>
      <w:r w:rsidRPr="0054034C">
        <w:rPr>
          <w:rFonts w:asciiTheme="majorHAnsi" w:hAnsiTheme="majorHAnsi"/>
          <w:sz w:val="24"/>
          <w:szCs w:val="24"/>
        </w:rPr>
        <w:t xml:space="preserve"> года, вступает в силу  не ранее</w:t>
      </w:r>
      <w:r w:rsidR="001A157C" w:rsidRPr="0054034C">
        <w:rPr>
          <w:rFonts w:asciiTheme="majorHAnsi" w:hAnsiTheme="majorHAnsi"/>
          <w:sz w:val="24"/>
          <w:szCs w:val="24"/>
        </w:rPr>
        <w:t>,</w:t>
      </w:r>
      <w:r w:rsidRPr="0054034C">
        <w:rPr>
          <w:rFonts w:asciiTheme="majorHAnsi" w:hAnsiTheme="majorHAnsi"/>
          <w:sz w:val="24"/>
          <w:szCs w:val="24"/>
        </w:rPr>
        <w:t xml:space="preserve"> чем по истечении одного месяца со дня </w:t>
      </w:r>
      <w:r w:rsidR="009C6D66">
        <w:rPr>
          <w:rFonts w:asciiTheme="majorHAnsi" w:hAnsiTheme="majorHAnsi"/>
          <w:sz w:val="24"/>
          <w:szCs w:val="24"/>
        </w:rPr>
        <w:t xml:space="preserve">официального </w:t>
      </w:r>
      <w:r w:rsidRPr="0054034C">
        <w:rPr>
          <w:rFonts w:asciiTheme="majorHAnsi" w:hAnsiTheme="majorHAnsi"/>
          <w:sz w:val="24"/>
          <w:szCs w:val="24"/>
        </w:rPr>
        <w:t>опубликования.</w:t>
      </w:r>
    </w:p>
    <w:p w:rsidR="0054034C" w:rsidRDefault="0054034C" w:rsidP="0054034C">
      <w:pPr>
        <w:pStyle w:val="Standard"/>
        <w:numPr>
          <w:ilvl w:val="0"/>
          <w:numId w:val="6"/>
        </w:numPr>
        <w:jc w:val="both"/>
      </w:pPr>
      <w:r w:rsidRPr="00A77904">
        <w:t xml:space="preserve">Со  дня  вступления  в  силу  настоящего  решения,  признать  утратившими  силу  решения  Собрания  депутатов  сельского  поселения  «Гультяевская волость»: </w:t>
      </w:r>
    </w:p>
    <w:p w:rsidR="0054034C" w:rsidRDefault="0054034C" w:rsidP="0054034C">
      <w:pPr>
        <w:pStyle w:val="Standard"/>
        <w:ind w:left="502"/>
        <w:jc w:val="both"/>
      </w:pPr>
    </w:p>
    <w:p w:rsidR="0054034C" w:rsidRPr="00A77904" w:rsidRDefault="0054034C" w:rsidP="0054034C">
      <w:pPr>
        <w:pStyle w:val="Standard"/>
        <w:jc w:val="both"/>
      </w:pPr>
      <w:r>
        <w:t xml:space="preserve">- от 31.03.2014 №142 </w:t>
      </w:r>
      <w:r w:rsidRPr="00A77904">
        <w:t xml:space="preserve"> «О внесении изменений в Решение  Собрания  депутатов  сельского  поселения  «Гультяевская волость»</w:t>
      </w:r>
      <w:r w:rsidRPr="001A157C">
        <w:t xml:space="preserve"> </w:t>
      </w:r>
      <w:r>
        <w:t xml:space="preserve">от 24.11.2010 </w:t>
      </w:r>
      <w:r w:rsidRPr="00A77904">
        <w:t xml:space="preserve"> </w:t>
      </w:r>
      <w:r>
        <w:t>№28</w:t>
      </w:r>
      <w:r w:rsidRPr="00A77904">
        <w:t xml:space="preserve"> «О</w:t>
      </w:r>
      <w:r>
        <w:t>б установлении   налога</w:t>
      </w:r>
      <w:r w:rsidRPr="00A77904">
        <w:t xml:space="preserve">  на  имущество физических  лиц»;</w:t>
      </w:r>
    </w:p>
    <w:p w:rsidR="0054034C" w:rsidRPr="00A77904" w:rsidRDefault="0054034C" w:rsidP="0054034C">
      <w:pPr>
        <w:pStyle w:val="Standard"/>
        <w:jc w:val="both"/>
      </w:pPr>
      <w:r w:rsidRPr="00A77904">
        <w:t>- от 24.11.2014г №167 «О   налоге  на  имущество физических  лиц»;</w:t>
      </w:r>
    </w:p>
    <w:p w:rsidR="0054034C" w:rsidRPr="00A77904" w:rsidRDefault="0054034C" w:rsidP="0054034C">
      <w:pPr>
        <w:pStyle w:val="Standard"/>
        <w:jc w:val="both"/>
      </w:pPr>
      <w:r w:rsidRPr="00A77904">
        <w:t>- от  24.12.2015 г.  №17  «О внесении изменений в Решение  Собрания  депутатов  сельского  поселения  «Гультяевская волость»</w:t>
      </w:r>
      <w:r w:rsidRPr="001A157C">
        <w:t xml:space="preserve"> </w:t>
      </w:r>
      <w:r w:rsidRPr="00A77904">
        <w:t xml:space="preserve">от 24.11.2014 №167 «О   налоге  на  имущество физических  лиц»;  </w:t>
      </w:r>
    </w:p>
    <w:p w:rsidR="0054034C" w:rsidRDefault="0054034C" w:rsidP="0054034C">
      <w:pPr>
        <w:pStyle w:val="Standard"/>
        <w:jc w:val="both"/>
      </w:pPr>
      <w:r w:rsidRPr="00A77904">
        <w:t>- от 16.01.2017г</w:t>
      </w:r>
      <w:r>
        <w:t xml:space="preserve"> №43</w:t>
      </w:r>
      <w:r w:rsidRPr="00A77904">
        <w:t xml:space="preserve"> «О внесении изменений в Решение  Собрания  депутатов  сельского  поселения  «Гультяевская волость» от 24.11.2014 №167 «О   налоге  на  имущество физических  лиц»;</w:t>
      </w:r>
    </w:p>
    <w:p w:rsidR="0054034C" w:rsidRPr="0054034C" w:rsidRDefault="0054034C" w:rsidP="0054034C">
      <w:pPr>
        <w:pStyle w:val="Standard"/>
        <w:jc w:val="both"/>
      </w:pPr>
    </w:p>
    <w:p w:rsidR="00345934" w:rsidRPr="00A77904" w:rsidRDefault="0095793B" w:rsidP="00A811B5">
      <w:pPr>
        <w:pStyle w:val="Standard"/>
        <w:jc w:val="both"/>
        <w:rPr>
          <w:b/>
          <w:bCs/>
        </w:rPr>
      </w:pPr>
      <w:r>
        <w:rPr>
          <w:b/>
          <w:bCs/>
        </w:rPr>
        <w:t>7</w:t>
      </w:r>
      <w:r w:rsidR="00A811B5" w:rsidRPr="00A77904">
        <w:rPr>
          <w:b/>
          <w:bCs/>
        </w:rPr>
        <w:t xml:space="preserve">. </w:t>
      </w:r>
      <w:r w:rsidR="00A77904" w:rsidRPr="00A77904">
        <w:t>Опубликовать  настоящее  Решение  в порядке, предусмотренном Уставом муниципального образования «Гультяевская волость»</w:t>
      </w:r>
      <w:r w:rsidR="00345934" w:rsidRPr="00A77904">
        <w:t>.</w:t>
      </w:r>
    </w:p>
    <w:p w:rsidR="00345934" w:rsidRPr="00A77904" w:rsidRDefault="00345934" w:rsidP="00345934">
      <w:pPr>
        <w:pStyle w:val="Standard"/>
        <w:jc w:val="both"/>
        <w:rPr>
          <w:b/>
          <w:bCs/>
        </w:rPr>
      </w:pPr>
    </w:p>
    <w:p w:rsidR="00345934" w:rsidRPr="00A77904" w:rsidRDefault="00345934" w:rsidP="00345934">
      <w:pPr>
        <w:pStyle w:val="Standard"/>
        <w:jc w:val="both"/>
        <w:rPr>
          <w:b/>
          <w:bCs/>
        </w:rPr>
      </w:pPr>
    </w:p>
    <w:p w:rsidR="00A77904" w:rsidRPr="00A77904" w:rsidRDefault="001A157C" w:rsidP="00345934">
      <w:pPr>
        <w:pStyle w:val="Standard"/>
        <w:jc w:val="both"/>
      </w:pPr>
      <w:r>
        <w:t xml:space="preserve">      </w:t>
      </w:r>
      <w:r w:rsidR="00345934" w:rsidRPr="00A77904">
        <w:t xml:space="preserve">Глава  сельского  поселения  </w:t>
      </w:r>
    </w:p>
    <w:p w:rsidR="00345934" w:rsidRPr="00A77904" w:rsidRDefault="001A157C" w:rsidP="00345934">
      <w:pPr>
        <w:pStyle w:val="Standard"/>
        <w:jc w:val="both"/>
        <w:rPr>
          <w:b/>
          <w:bCs/>
        </w:rPr>
      </w:pPr>
      <w:r>
        <w:t xml:space="preserve">     </w:t>
      </w:r>
      <w:r w:rsidR="00345934" w:rsidRPr="00A77904">
        <w:t xml:space="preserve">«Гультяевская  волость»:               </w:t>
      </w:r>
      <w:r w:rsidR="00A77904" w:rsidRPr="00A77904">
        <w:t xml:space="preserve">                                     Л.П. </w:t>
      </w:r>
      <w:proofErr w:type="spellStart"/>
      <w:r w:rsidR="00A77904" w:rsidRPr="00A77904">
        <w:t>Сохраняева</w:t>
      </w:r>
      <w:proofErr w:type="spellEnd"/>
      <w:r w:rsidR="00A77904" w:rsidRPr="00A77904">
        <w:t>.</w:t>
      </w:r>
    </w:p>
    <w:p w:rsidR="00345934" w:rsidRPr="00A77904" w:rsidRDefault="00345934" w:rsidP="00345934">
      <w:pPr>
        <w:pStyle w:val="Standard"/>
        <w:jc w:val="both"/>
        <w:rPr>
          <w:b/>
          <w:bCs/>
        </w:rPr>
      </w:pPr>
    </w:p>
    <w:p w:rsidR="00345934" w:rsidRPr="00A77904" w:rsidRDefault="00345934" w:rsidP="00345934">
      <w:pPr>
        <w:pStyle w:val="Standard"/>
        <w:jc w:val="both"/>
        <w:rPr>
          <w:b/>
          <w:bCs/>
        </w:rPr>
      </w:pPr>
    </w:p>
    <w:p w:rsidR="00614FB1" w:rsidRDefault="00614FB1"/>
    <w:sectPr w:rsidR="00614FB1" w:rsidSect="00082121">
      <w:pgSz w:w="11906" w:h="16838"/>
      <w:pgMar w:top="1134" w:right="1121" w:bottom="1134" w:left="145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C1CB8"/>
    <w:multiLevelType w:val="multilevel"/>
    <w:tmpl w:val="0A1882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8AB2E0F"/>
    <w:multiLevelType w:val="hybridMultilevel"/>
    <w:tmpl w:val="A7BAFE00"/>
    <w:lvl w:ilvl="0" w:tplc="D99A7AD0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621183E"/>
    <w:multiLevelType w:val="hybridMultilevel"/>
    <w:tmpl w:val="E594F3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166C1"/>
    <w:multiLevelType w:val="multilevel"/>
    <w:tmpl w:val="A2DA385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DC256EF"/>
    <w:multiLevelType w:val="hybridMultilevel"/>
    <w:tmpl w:val="FB826060"/>
    <w:lvl w:ilvl="0" w:tplc="D812CCDC">
      <w:start w:val="5"/>
      <w:numFmt w:val="decimal"/>
      <w:lvlText w:val="%1."/>
      <w:lvlJc w:val="left"/>
      <w:pPr>
        <w:ind w:left="502" w:hanging="360"/>
      </w:pPr>
      <w:rPr>
        <w:rFonts w:asciiTheme="majorHAnsi" w:hAnsiTheme="majorHAns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43379B8"/>
    <w:multiLevelType w:val="hybridMultilevel"/>
    <w:tmpl w:val="33EC6BB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45934"/>
    <w:rsid w:val="00020456"/>
    <w:rsid w:val="000E2FB4"/>
    <w:rsid w:val="0018699E"/>
    <w:rsid w:val="00192EFE"/>
    <w:rsid w:val="001A157C"/>
    <w:rsid w:val="00281F4B"/>
    <w:rsid w:val="002F7639"/>
    <w:rsid w:val="0034078A"/>
    <w:rsid w:val="00345934"/>
    <w:rsid w:val="0049064E"/>
    <w:rsid w:val="004B5E26"/>
    <w:rsid w:val="00510166"/>
    <w:rsid w:val="005142F2"/>
    <w:rsid w:val="00533926"/>
    <w:rsid w:val="0054034C"/>
    <w:rsid w:val="005866E3"/>
    <w:rsid w:val="00614FB1"/>
    <w:rsid w:val="00831D7F"/>
    <w:rsid w:val="008559CD"/>
    <w:rsid w:val="00895D5B"/>
    <w:rsid w:val="0095793B"/>
    <w:rsid w:val="009A0258"/>
    <w:rsid w:val="009C6D66"/>
    <w:rsid w:val="009F7D88"/>
    <w:rsid w:val="00A77904"/>
    <w:rsid w:val="00A811B5"/>
    <w:rsid w:val="00A842B9"/>
    <w:rsid w:val="00B25DDD"/>
    <w:rsid w:val="00B963DC"/>
    <w:rsid w:val="00C656E5"/>
    <w:rsid w:val="00CC1A30"/>
    <w:rsid w:val="00D47FE3"/>
    <w:rsid w:val="00E47793"/>
    <w:rsid w:val="00F255E6"/>
    <w:rsid w:val="00F57F44"/>
    <w:rsid w:val="00F63EEF"/>
    <w:rsid w:val="00F64E0E"/>
    <w:rsid w:val="00F66C01"/>
    <w:rsid w:val="00FE4F9D"/>
    <w:rsid w:val="00FF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B9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5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ertext">
    <w:name w:val="headertext"/>
    <w:basedOn w:val="a"/>
    <w:rsid w:val="0034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459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84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765862&amp;prevdoc=901765862&amp;point=mark=00000000000000000000000000000000000000000000000000DGA0Q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5879-1C78-4EF1-AA84-B734EFC0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2019-04-04T15:00:00Z</cp:lastPrinted>
  <dcterms:created xsi:type="dcterms:W3CDTF">2019-02-25T12:18:00Z</dcterms:created>
  <dcterms:modified xsi:type="dcterms:W3CDTF">2019-04-04T15:00:00Z</dcterms:modified>
</cp:coreProperties>
</file>