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213" w:rsidRDefault="00A91213" w:rsidP="00A91213">
      <w:pPr>
        <w:spacing w:after="0" w:line="240" w:lineRule="auto"/>
        <w:ind w:left="884" w:right="1441" w:hanging="10"/>
        <w:jc w:val="center"/>
        <w:rPr>
          <w:b/>
        </w:rPr>
      </w:pPr>
    </w:p>
    <w:p w:rsidR="00066DFF" w:rsidRDefault="00066DFF" w:rsidP="00066DFF">
      <w:pPr>
        <w:pStyle w:val="a9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РОССИЙСКАЯ ФЕДЕРАЦИЯ</w:t>
      </w:r>
    </w:p>
    <w:p w:rsidR="00066DFF" w:rsidRDefault="00066DFF" w:rsidP="00066DFF">
      <w:pPr>
        <w:pStyle w:val="a9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Псковская область </w:t>
      </w:r>
      <w:proofErr w:type="spellStart"/>
      <w:r>
        <w:rPr>
          <w:b/>
          <w:bCs/>
          <w:sz w:val="27"/>
          <w:szCs w:val="27"/>
        </w:rPr>
        <w:t>Пустошкинский</w:t>
      </w:r>
      <w:proofErr w:type="spellEnd"/>
      <w:r>
        <w:rPr>
          <w:b/>
          <w:bCs/>
          <w:sz w:val="27"/>
          <w:szCs w:val="27"/>
        </w:rPr>
        <w:t xml:space="preserve"> район</w:t>
      </w:r>
    </w:p>
    <w:p w:rsidR="00066DFF" w:rsidRDefault="00066DFF" w:rsidP="00066DFF">
      <w:pPr>
        <w:pStyle w:val="a9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Администрация сельского поселения «Гультяевская волость»</w:t>
      </w:r>
    </w:p>
    <w:p w:rsidR="00066DFF" w:rsidRDefault="00066DFF" w:rsidP="00066DFF">
      <w:pPr>
        <w:pStyle w:val="a9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ПОСТАНОВЛЕНИЕ</w:t>
      </w:r>
    </w:p>
    <w:p w:rsidR="00066DFF" w:rsidRDefault="00066DFF" w:rsidP="00066DFF">
      <w:pPr>
        <w:pStyle w:val="Standard"/>
        <w:jc w:val="center"/>
      </w:pPr>
      <w:r>
        <w:t>№34</w:t>
      </w:r>
    </w:p>
    <w:p w:rsidR="00066DFF" w:rsidRDefault="00066DFF" w:rsidP="00066DF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19.12.2024 г.</w:t>
      </w:r>
    </w:p>
    <w:p w:rsidR="00066DFF" w:rsidRDefault="00066DFF" w:rsidP="00066DF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дер. Гультяи</w:t>
      </w:r>
    </w:p>
    <w:p w:rsidR="00066DFF" w:rsidRDefault="00066DFF" w:rsidP="00066DFF">
      <w:pPr>
        <w:pStyle w:val="Standard"/>
        <w:rPr>
          <w:sz w:val="28"/>
          <w:szCs w:val="28"/>
        </w:rPr>
      </w:pPr>
    </w:p>
    <w:p w:rsidR="00A91213" w:rsidRDefault="00A91213" w:rsidP="00A91213">
      <w:pPr>
        <w:spacing w:after="0" w:line="240" w:lineRule="auto"/>
        <w:ind w:right="255" w:firstLine="0"/>
        <w:jc w:val="center"/>
        <w:rPr>
          <w:b/>
        </w:rPr>
      </w:pPr>
    </w:p>
    <w:p w:rsidR="00A91213" w:rsidRPr="00A91213" w:rsidRDefault="00A91213" w:rsidP="00A91213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91213">
        <w:rPr>
          <w:b/>
          <w:bCs/>
          <w:sz w:val="24"/>
          <w:szCs w:val="24"/>
        </w:rPr>
        <w:t xml:space="preserve">ОБ УТВЕРЖДЕНИИ ПОРЯДКА ВЫЯВЛЕНИЯ И ОСВОБОЖДЕНИЯ ТЕРРИТОРИИ </w:t>
      </w:r>
      <w:r w:rsidR="009A0304">
        <w:rPr>
          <w:b/>
          <w:sz w:val="24"/>
          <w:szCs w:val="24"/>
        </w:rPr>
        <w:t>СЕЛЬСКОГО ПОСЕЛНИЯ «</w:t>
      </w:r>
      <w:r w:rsidR="00066DFF">
        <w:rPr>
          <w:b/>
          <w:sz w:val="24"/>
          <w:szCs w:val="24"/>
        </w:rPr>
        <w:t>ГУЛЬТЯЕВСКАЯ</w:t>
      </w:r>
      <w:r w:rsidR="009A0304">
        <w:rPr>
          <w:b/>
          <w:sz w:val="24"/>
          <w:szCs w:val="24"/>
        </w:rPr>
        <w:t xml:space="preserve"> ВОЛОСТЬ»</w:t>
      </w:r>
    </w:p>
    <w:p w:rsidR="00A91213" w:rsidRPr="00A91213" w:rsidRDefault="00A91213" w:rsidP="00A91213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91213">
        <w:rPr>
          <w:b/>
          <w:bCs/>
          <w:sz w:val="24"/>
          <w:szCs w:val="24"/>
        </w:rPr>
        <w:t xml:space="preserve">ОТ САМОВОЛЬНО УСТАНОВЛЕННЫХ НЕКАПИТАЛЬНЫХ СООРУЖЕНИЙ </w:t>
      </w:r>
    </w:p>
    <w:p w:rsidR="00A91213" w:rsidRDefault="00A91213" w:rsidP="00A91213">
      <w:pPr>
        <w:spacing w:after="0" w:line="240" w:lineRule="auto"/>
        <w:ind w:firstLine="540"/>
        <w:rPr>
          <w:color w:val="392C69"/>
          <w:sz w:val="24"/>
          <w:szCs w:val="24"/>
        </w:rPr>
      </w:pPr>
    </w:p>
    <w:p w:rsidR="00A91213" w:rsidRPr="00A91213" w:rsidRDefault="00A91213" w:rsidP="00A91213">
      <w:pPr>
        <w:spacing w:after="0" w:line="240" w:lineRule="auto"/>
        <w:rPr>
          <w:bCs/>
          <w:color w:val="auto"/>
          <w:szCs w:val="28"/>
        </w:rPr>
      </w:pPr>
      <w:r>
        <w:rPr>
          <w:szCs w:val="28"/>
        </w:rPr>
        <w:t xml:space="preserve">В соответствии с Гражданским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9A0304">
        <w:rPr>
          <w:szCs w:val="28"/>
        </w:rPr>
        <w:t>сельского поселения «</w:t>
      </w:r>
      <w:r w:rsidR="00066DFF">
        <w:rPr>
          <w:szCs w:val="28"/>
        </w:rPr>
        <w:t>Гультяевская</w:t>
      </w:r>
      <w:r w:rsidR="009A0304">
        <w:rPr>
          <w:szCs w:val="28"/>
        </w:rPr>
        <w:t xml:space="preserve"> волость»</w:t>
      </w:r>
      <w:r>
        <w:rPr>
          <w:bCs/>
          <w:szCs w:val="28"/>
        </w:rPr>
        <w:t>,</w:t>
      </w:r>
    </w:p>
    <w:p w:rsidR="00A91213" w:rsidRDefault="00A91213" w:rsidP="00A91213">
      <w:pPr>
        <w:spacing w:after="0" w:line="240" w:lineRule="auto"/>
        <w:jc w:val="center"/>
        <w:rPr>
          <w:b/>
          <w:bCs/>
          <w:szCs w:val="28"/>
        </w:rPr>
      </w:pPr>
    </w:p>
    <w:p w:rsidR="00A91213" w:rsidRDefault="00A91213" w:rsidP="00A91213">
      <w:pPr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ПОСТАНОВЛЯЮ:</w:t>
      </w:r>
    </w:p>
    <w:p w:rsidR="00A91213" w:rsidRDefault="00A91213" w:rsidP="00A91213">
      <w:pPr>
        <w:spacing w:after="0" w:line="240" w:lineRule="auto"/>
        <w:jc w:val="center"/>
        <w:rPr>
          <w:szCs w:val="28"/>
        </w:rPr>
      </w:pPr>
    </w:p>
    <w:p w:rsidR="00A91213" w:rsidRDefault="00A91213" w:rsidP="00A91213">
      <w:pPr>
        <w:spacing w:after="0" w:line="240" w:lineRule="auto"/>
        <w:ind w:firstLine="540"/>
        <w:rPr>
          <w:szCs w:val="28"/>
        </w:rPr>
      </w:pPr>
      <w:r>
        <w:rPr>
          <w:szCs w:val="28"/>
        </w:rPr>
        <w:t xml:space="preserve">1. Утвердить Порядок выявления и освобождения территории </w:t>
      </w:r>
      <w:r w:rsidR="009A0304">
        <w:rPr>
          <w:szCs w:val="28"/>
        </w:rPr>
        <w:t>сельского поселения «</w:t>
      </w:r>
      <w:r w:rsidR="00066DFF">
        <w:rPr>
          <w:szCs w:val="28"/>
        </w:rPr>
        <w:t>Гультяевская</w:t>
      </w:r>
      <w:r w:rsidR="009A0304">
        <w:rPr>
          <w:szCs w:val="28"/>
        </w:rPr>
        <w:t xml:space="preserve"> волость»</w:t>
      </w:r>
      <w:r w:rsidR="00042888" w:rsidRPr="00042888">
        <w:rPr>
          <w:szCs w:val="28"/>
        </w:rPr>
        <w:t xml:space="preserve"> </w:t>
      </w:r>
      <w:r>
        <w:rPr>
          <w:szCs w:val="28"/>
        </w:rPr>
        <w:t xml:space="preserve">от самовольно установленных некапитальных сооружений. </w:t>
      </w:r>
    </w:p>
    <w:p w:rsidR="00A91213" w:rsidRDefault="00A91213" w:rsidP="00A91213">
      <w:pPr>
        <w:spacing w:after="0" w:line="240" w:lineRule="auto"/>
        <w:ind w:firstLine="540"/>
        <w:rPr>
          <w:szCs w:val="28"/>
          <w:lang w:eastAsia="en-US"/>
        </w:rPr>
      </w:pPr>
      <w:r>
        <w:rPr>
          <w:szCs w:val="28"/>
        </w:rPr>
        <w:t xml:space="preserve">2.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</w:t>
      </w:r>
      <w:r w:rsidR="00066DFF">
        <w:rPr>
          <w:szCs w:val="28"/>
        </w:rPr>
        <w:t>я возложить на главного специалиста</w:t>
      </w:r>
      <w:r>
        <w:rPr>
          <w:szCs w:val="28"/>
        </w:rPr>
        <w:t xml:space="preserve"> </w:t>
      </w:r>
      <w:r w:rsidR="00E03A42">
        <w:rPr>
          <w:szCs w:val="28"/>
        </w:rPr>
        <w:t xml:space="preserve">Администрации </w:t>
      </w:r>
      <w:r w:rsidR="00BF15A0">
        <w:rPr>
          <w:szCs w:val="28"/>
        </w:rPr>
        <w:t xml:space="preserve">сельского поселения </w:t>
      </w:r>
      <w:r w:rsidR="009B40AE">
        <w:rPr>
          <w:szCs w:val="28"/>
        </w:rPr>
        <w:t>«</w:t>
      </w:r>
      <w:r w:rsidR="00066DFF">
        <w:rPr>
          <w:szCs w:val="28"/>
        </w:rPr>
        <w:t>Гультяевская</w:t>
      </w:r>
      <w:r w:rsidR="009B40AE">
        <w:rPr>
          <w:szCs w:val="28"/>
        </w:rPr>
        <w:t xml:space="preserve"> волость» </w:t>
      </w:r>
      <w:r w:rsidR="00BF15A0">
        <w:rPr>
          <w:szCs w:val="28"/>
        </w:rPr>
        <w:t>волость»</w:t>
      </w:r>
      <w:r>
        <w:rPr>
          <w:szCs w:val="28"/>
        </w:rPr>
        <w:t xml:space="preserve">. </w:t>
      </w:r>
    </w:p>
    <w:p w:rsidR="002C0772" w:rsidRDefault="00A91213" w:rsidP="00A9121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bCs/>
          <w:szCs w:val="28"/>
        </w:rPr>
      </w:pPr>
      <w:r>
        <w:rPr>
          <w:rFonts w:eastAsia="Calibri"/>
          <w:szCs w:val="28"/>
        </w:rPr>
        <w:t>3.</w:t>
      </w:r>
      <w:r>
        <w:rPr>
          <w:bCs/>
          <w:szCs w:val="28"/>
        </w:rPr>
        <w:t xml:space="preserve"> </w:t>
      </w:r>
      <w:r w:rsidR="002C0772">
        <w:rPr>
          <w:bCs/>
          <w:szCs w:val="28"/>
        </w:rPr>
        <w:t>Опубликовать настоящее в решение в порядке,</w:t>
      </w:r>
      <w:r w:rsidR="002C0772" w:rsidRPr="002C0772">
        <w:rPr>
          <w:rFonts w:eastAsia="Calibri"/>
          <w:kern w:val="2"/>
          <w:szCs w:val="28"/>
        </w:rPr>
        <w:t xml:space="preserve"> </w:t>
      </w:r>
      <w:r w:rsidR="002C0772">
        <w:rPr>
          <w:rFonts w:eastAsia="Calibri"/>
          <w:kern w:val="2"/>
          <w:szCs w:val="28"/>
        </w:rPr>
        <w:t>предусмотренном Уставом сельского</w:t>
      </w:r>
      <w:r w:rsidR="00066DFF">
        <w:rPr>
          <w:rFonts w:eastAsia="Calibri"/>
          <w:kern w:val="2"/>
          <w:szCs w:val="28"/>
        </w:rPr>
        <w:t xml:space="preserve"> поселения «</w:t>
      </w:r>
      <w:r w:rsidR="00066DFF">
        <w:rPr>
          <w:szCs w:val="28"/>
        </w:rPr>
        <w:t>Гультяевская</w:t>
      </w:r>
      <w:r w:rsidR="002C0772">
        <w:rPr>
          <w:rFonts w:eastAsia="Calibri"/>
          <w:kern w:val="2"/>
          <w:szCs w:val="28"/>
        </w:rPr>
        <w:t xml:space="preserve"> волость».</w:t>
      </w:r>
    </w:p>
    <w:p w:rsidR="00A91213" w:rsidRDefault="002C0772" w:rsidP="00A9121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eastAsia="Calibri"/>
          <w:kern w:val="2"/>
          <w:szCs w:val="28"/>
        </w:rPr>
      </w:pPr>
      <w:r>
        <w:rPr>
          <w:rFonts w:eastAsia="Calibri"/>
          <w:bCs/>
          <w:kern w:val="2"/>
          <w:szCs w:val="28"/>
        </w:rPr>
        <w:t xml:space="preserve">4. </w:t>
      </w:r>
      <w:r w:rsidR="00A91213">
        <w:rPr>
          <w:rFonts w:eastAsia="Calibri"/>
          <w:bCs/>
          <w:kern w:val="2"/>
          <w:szCs w:val="28"/>
        </w:rPr>
        <w:t xml:space="preserve">Настоящее постановление </w:t>
      </w:r>
      <w:r w:rsidR="00A91213">
        <w:rPr>
          <w:rFonts w:eastAsia="Calibri"/>
          <w:kern w:val="2"/>
          <w:szCs w:val="28"/>
        </w:rPr>
        <w:t>вступает в силу</w:t>
      </w:r>
      <w:r>
        <w:rPr>
          <w:rFonts w:eastAsia="Calibri"/>
          <w:kern w:val="2"/>
          <w:szCs w:val="28"/>
        </w:rPr>
        <w:t xml:space="preserve"> со дня официального опубликования.</w:t>
      </w:r>
    </w:p>
    <w:p w:rsidR="00A91213" w:rsidRDefault="00A91213" w:rsidP="00A91213">
      <w:pPr>
        <w:spacing w:after="0" w:line="240" w:lineRule="auto"/>
        <w:rPr>
          <w:szCs w:val="28"/>
        </w:rPr>
      </w:pPr>
    </w:p>
    <w:p w:rsidR="00A91213" w:rsidRDefault="00A91213" w:rsidP="00A91213">
      <w:pPr>
        <w:spacing w:after="0" w:line="240" w:lineRule="auto"/>
        <w:rPr>
          <w:szCs w:val="28"/>
        </w:rPr>
      </w:pPr>
    </w:p>
    <w:p w:rsidR="00066DFF" w:rsidRDefault="00042888" w:rsidP="009A0304">
      <w:pPr>
        <w:spacing w:after="0" w:line="240" w:lineRule="auto"/>
        <w:ind w:right="0" w:firstLine="0"/>
        <w:rPr>
          <w:color w:val="auto"/>
          <w:szCs w:val="28"/>
        </w:rPr>
      </w:pPr>
      <w:r w:rsidRPr="00042888">
        <w:rPr>
          <w:color w:val="auto"/>
          <w:szCs w:val="28"/>
        </w:rPr>
        <w:t xml:space="preserve">Глава </w:t>
      </w:r>
      <w:r w:rsidR="009A0304">
        <w:rPr>
          <w:color w:val="auto"/>
          <w:szCs w:val="28"/>
        </w:rPr>
        <w:t xml:space="preserve">сельского поселения </w:t>
      </w:r>
    </w:p>
    <w:p w:rsidR="00042888" w:rsidRPr="00042888" w:rsidRDefault="009B40AE" w:rsidP="009A0304">
      <w:pPr>
        <w:spacing w:after="0" w:line="240" w:lineRule="auto"/>
        <w:ind w:right="0" w:firstLine="0"/>
        <w:rPr>
          <w:color w:val="auto"/>
          <w:szCs w:val="28"/>
        </w:rPr>
      </w:pPr>
      <w:r>
        <w:rPr>
          <w:szCs w:val="28"/>
        </w:rPr>
        <w:t>«</w:t>
      </w:r>
      <w:r w:rsidR="00066DFF">
        <w:rPr>
          <w:szCs w:val="28"/>
        </w:rPr>
        <w:t>Гультяевская</w:t>
      </w:r>
      <w:r>
        <w:rPr>
          <w:szCs w:val="28"/>
        </w:rPr>
        <w:t xml:space="preserve"> волость»</w:t>
      </w:r>
      <w:r w:rsidR="00BF15A0">
        <w:rPr>
          <w:color w:val="auto"/>
          <w:szCs w:val="28"/>
        </w:rPr>
        <w:t xml:space="preserve">   </w:t>
      </w:r>
      <w:r w:rsidR="00066DFF">
        <w:rPr>
          <w:color w:val="auto"/>
          <w:szCs w:val="28"/>
        </w:rPr>
        <w:tab/>
      </w:r>
      <w:r w:rsidR="00066DFF">
        <w:rPr>
          <w:color w:val="auto"/>
          <w:szCs w:val="28"/>
        </w:rPr>
        <w:tab/>
      </w:r>
      <w:r w:rsidR="00066DFF">
        <w:rPr>
          <w:color w:val="auto"/>
          <w:szCs w:val="28"/>
        </w:rPr>
        <w:tab/>
      </w:r>
      <w:r w:rsidR="00066DFF">
        <w:rPr>
          <w:color w:val="auto"/>
          <w:szCs w:val="28"/>
        </w:rPr>
        <w:tab/>
        <w:t>Л.П. Сохраняева.</w:t>
      </w:r>
      <w:r w:rsidR="00BF15A0">
        <w:rPr>
          <w:color w:val="auto"/>
          <w:szCs w:val="28"/>
        </w:rPr>
        <w:t xml:space="preserve">               </w:t>
      </w:r>
    </w:p>
    <w:p w:rsidR="00A91213" w:rsidRDefault="00A91213" w:rsidP="00A91213">
      <w:pPr>
        <w:jc w:val="right"/>
        <w:rPr>
          <w:szCs w:val="28"/>
        </w:rPr>
      </w:pPr>
    </w:p>
    <w:p w:rsidR="00A91213" w:rsidRDefault="00A91213" w:rsidP="00A91213">
      <w:pPr>
        <w:jc w:val="right"/>
        <w:rPr>
          <w:szCs w:val="28"/>
        </w:rPr>
      </w:pPr>
    </w:p>
    <w:p w:rsidR="00A91213" w:rsidRDefault="00A91213" w:rsidP="00A91213">
      <w:pPr>
        <w:jc w:val="right"/>
        <w:rPr>
          <w:szCs w:val="28"/>
        </w:rPr>
      </w:pPr>
    </w:p>
    <w:p w:rsidR="00E03A42" w:rsidRDefault="00E03A42" w:rsidP="00A91213">
      <w:pPr>
        <w:jc w:val="right"/>
        <w:rPr>
          <w:szCs w:val="28"/>
        </w:rPr>
      </w:pPr>
    </w:p>
    <w:p w:rsidR="00E03A42" w:rsidRDefault="00E03A42" w:rsidP="00A91213">
      <w:pPr>
        <w:jc w:val="right"/>
        <w:rPr>
          <w:szCs w:val="28"/>
        </w:rPr>
      </w:pPr>
    </w:p>
    <w:p w:rsidR="00E03A42" w:rsidRDefault="00E03A42" w:rsidP="00A91213">
      <w:pPr>
        <w:jc w:val="right"/>
        <w:rPr>
          <w:szCs w:val="28"/>
        </w:rPr>
      </w:pPr>
    </w:p>
    <w:p w:rsidR="00A91213" w:rsidRDefault="00A91213" w:rsidP="001248C0">
      <w:pPr>
        <w:ind w:firstLine="0"/>
        <w:rPr>
          <w:szCs w:val="28"/>
        </w:rPr>
      </w:pPr>
    </w:p>
    <w:p w:rsidR="00E03A42" w:rsidRPr="00066DFF" w:rsidRDefault="00E03A42" w:rsidP="00E03A42">
      <w:pPr>
        <w:spacing w:after="0" w:line="240" w:lineRule="exact"/>
        <w:ind w:left="5670" w:right="0" w:firstLine="0"/>
        <w:jc w:val="right"/>
        <w:rPr>
          <w:rFonts w:eastAsia="TimesNewRomanPSMT"/>
          <w:color w:val="auto"/>
          <w:sz w:val="24"/>
          <w:szCs w:val="24"/>
        </w:rPr>
      </w:pPr>
      <w:r w:rsidRPr="00066DFF">
        <w:rPr>
          <w:rFonts w:eastAsia="TimesNewRomanPSMT"/>
          <w:color w:val="auto"/>
          <w:sz w:val="24"/>
          <w:szCs w:val="24"/>
        </w:rPr>
        <w:lastRenderedPageBreak/>
        <w:t>Приложение</w:t>
      </w:r>
    </w:p>
    <w:p w:rsidR="00E03A42" w:rsidRPr="00066DFF" w:rsidRDefault="00E03A42" w:rsidP="00E03A42">
      <w:pPr>
        <w:spacing w:after="0" w:line="240" w:lineRule="exact"/>
        <w:ind w:left="5670" w:right="0" w:firstLine="0"/>
        <w:jc w:val="right"/>
        <w:rPr>
          <w:rFonts w:eastAsia="TimesNewRomanPSMT"/>
          <w:color w:val="auto"/>
          <w:sz w:val="24"/>
          <w:szCs w:val="24"/>
        </w:rPr>
      </w:pPr>
    </w:p>
    <w:p w:rsidR="00E03A42" w:rsidRPr="00066DFF" w:rsidRDefault="00E03A42" w:rsidP="00E03A42">
      <w:pPr>
        <w:spacing w:after="0" w:line="240" w:lineRule="exact"/>
        <w:ind w:left="5670" w:right="0" w:firstLine="0"/>
        <w:jc w:val="right"/>
        <w:rPr>
          <w:rFonts w:eastAsia="TimesNewRomanPSMT"/>
          <w:color w:val="auto"/>
          <w:sz w:val="24"/>
          <w:szCs w:val="24"/>
        </w:rPr>
      </w:pPr>
      <w:r w:rsidRPr="00066DFF">
        <w:rPr>
          <w:rFonts w:eastAsia="TimesNewRomanPSMT"/>
          <w:color w:val="auto"/>
          <w:sz w:val="24"/>
          <w:szCs w:val="24"/>
        </w:rPr>
        <w:t>УТВЕРЖДЕНО</w:t>
      </w:r>
    </w:p>
    <w:p w:rsidR="003F5FDE" w:rsidRDefault="00E03A42" w:rsidP="00E03A42">
      <w:pPr>
        <w:spacing w:after="0" w:line="240" w:lineRule="exact"/>
        <w:ind w:left="5670" w:right="0" w:firstLine="0"/>
        <w:jc w:val="right"/>
        <w:rPr>
          <w:color w:val="auto"/>
          <w:sz w:val="24"/>
          <w:szCs w:val="24"/>
        </w:rPr>
      </w:pPr>
      <w:r w:rsidRPr="00066DFF">
        <w:rPr>
          <w:rFonts w:eastAsia="TimesNewRomanPSMT"/>
          <w:color w:val="auto"/>
          <w:sz w:val="24"/>
          <w:szCs w:val="24"/>
        </w:rPr>
        <w:t xml:space="preserve">постановлением </w:t>
      </w:r>
      <w:r w:rsidRPr="00066DFF">
        <w:rPr>
          <w:color w:val="auto"/>
          <w:sz w:val="24"/>
          <w:szCs w:val="24"/>
        </w:rPr>
        <w:t xml:space="preserve">Администрации </w:t>
      </w:r>
      <w:r w:rsidR="009A0304" w:rsidRPr="00066DFF">
        <w:rPr>
          <w:color w:val="auto"/>
          <w:sz w:val="24"/>
          <w:szCs w:val="24"/>
        </w:rPr>
        <w:t xml:space="preserve">сельского поселения </w:t>
      </w:r>
    </w:p>
    <w:p w:rsidR="00E03A42" w:rsidRPr="00066DFF" w:rsidRDefault="009A0304" w:rsidP="00E03A42">
      <w:pPr>
        <w:spacing w:after="0" w:line="240" w:lineRule="exact"/>
        <w:ind w:left="5670" w:right="0" w:firstLine="0"/>
        <w:jc w:val="right"/>
        <w:rPr>
          <w:rFonts w:eastAsia="TimesNewRomanPSMT"/>
          <w:color w:val="auto"/>
          <w:sz w:val="24"/>
          <w:szCs w:val="24"/>
        </w:rPr>
      </w:pPr>
      <w:r w:rsidRPr="00066DFF">
        <w:rPr>
          <w:color w:val="auto"/>
          <w:sz w:val="24"/>
          <w:szCs w:val="24"/>
        </w:rPr>
        <w:t>«</w:t>
      </w:r>
      <w:r w:rsidR="00066DFF" w:rsidRPr="00066DFF">
        <w:rPr>
          <w:sz w:val="24"/>
          <w:szCs w:val="24"/>
        </w:rPr>
        <w:t>Гультяевская</w:t>
      </w:r>
      <w:r w:rsidR="003F5FDE">
        <w:rPr>
          <w:color w:val="auto"/>
          <w:sz w:val="24"/>
          <w:szCs w:val="24"/>
        </w:rPr>
        <w:t xml:space="preserve"> </w:t>
      </w:r>
      <w:r w:rsidRPr="00066DFF">
        <w:rPr>
          <w:color w:val="auto"/>
          <w:sz w:val="24"/>
          <w:szCs w:val="24"/>
        </w:rPr>
        <w:t>волость»</w:t>
      </w:r>
      <w:r w:rsidR="00E03A42" w:rsidRPr="00066DFF">
        <w:rPr>
          <w:rFonts w:eastAsia="TimesNewRomanPSMT"/>
          <w:color w:val="auto"/>
          <w:sz w:val="24"/>
          <w:szCs w:val="24"/>
        </w:rPr>
        <w:t xml:space="preserve"> </w:t>
      </w:r>
    </w:p>
    <w:p w:rsidR="00E03A42" w:rsidRPr="00066DFF" w:rsidRDefault="00E03A42" w:rsidP="00E03A42">
      <w:pPr>
        <w:spacing w:after="0" w:line="240" w:lineRule="exact"/>
        <w:ind w:left="5670" w:right="0" w:firstLine="0"/>
        <w:jc w:val="right"/>
        <w:rPr>
          <w:rFonts w:eastAsia="TimesNewRomanPSMT"/>
          <w:color w:val="auto"/>
          <w:sz w:val="24"/>
          <w:szCs w:val="24"/>
          <w:u w:val="single"/>
        </w:rPr>
      </w:pPr>
      <w:r w:rsidRPr="00066DFF">
        <w:rPr>
          <w:rFonts w:eastAsia="TimesNewRomanPSMT"/>
          <w:color w:val="auto"/>
          <w:sz w:val="24"/>
          <w:szCs w:val="24"/>
        </w:rPr>
        <w:t>от</w:t>
      </w:r>
      <w:r w:rsidR="00066DFF">
        <w:rPr>
          <w:rFonts w:eastAsia="TimesNewRomanPSMT"/>
          <w:color w:val="auto"/>
          <w:sz w:val="24"/>
          <w:szCs w:val="24"/>
          <w:u w:val="single"/>
        </w:rPr>
        <w:t xml:space="preserve">19.12.2024 </w:t>
      </w:r>
      <w:r w:rsidRPr="00066DFF">
        <w:rPr>
          <w:rFonts w:eastAsia="TimesNewRomanPSMT"/>
          <w:color w:val="auto"/>
          <w:sz w:val="24"/>
          <w:szCs w:val="24"/>
        </w:rPr>
        <w:t>№</w:t>
      </w:r>
      <w:r w:rsidR="00066DFF">
        <w:rPr>
          <w:rFonts w:eastAsia="TimesNewRomanPSMT"/>
          <w:color w:val="auto"/>
          <w:sz w:val="24"/>
          <w:szCs w:val="24"/>
          <w:u w:val="single"/>
        </w:rPr>
        <w:t xml:space="preserve"> 34</w:t>
      </w:r>
      <w:r w:rsidRPr="00066DFF">
        <w:rPr>
          <w:rFonts w:eastAsia="TimesNewRomanPSMT"/>
          <w:color w:val="auto"/>
          <w:sz w:val="24"/>
          <w:szCs w:val="24"/>
          <w:u w:val="single"/>
        </w:rPr>
        <w:t xml:space="preserve"> </w:t>
      </w:r>
    </w:p>
    <w:p w:rsidR="00A91213" w:rsidRPr="00066DFF" w:rsidRDefault="00A91213" w:rsidP="00A91213">
      <w:pPr>
        <w:spacing w:after="0" w:line="240" w:lineRule="auto"/>
        <w:ind w:right="11" w:firstLine="697"/>
        <w:jc w:val="right"/>
        <w:rPr>
          <w:sz w:val="24"/>
          <w:szCs w:val="24"/>
        </w:rPr>
      </w:pPr>
    </w:p>
    <w:p w:rsidR="00A91213" w:rsidRDefault="00A91213" w:rsidP="00A91213">
      <w:pPr>
        <w:jc w:val="center"/>
        <w:rPr>
          <w:b/>
          <w:bCs/>
          <w:szCs w:val="28"/>
        </w:rPr>
      </w:pPr>
    </w:p>
    <w:p w:rsidR="00A91213" w:rsidRPr="00D76176" w:rsidRDefault="00A91213" w:rsidP="00A91213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D76176">
        <w:rPr>
          <w:b/>
          <w:bCs/>
          <w:sz w:val="24"/>
          <w:szCs w:val="24"/>
        </w:rPr>
        <w:t>ПОРЯДОК</w:t>
      </w:r>
    </w:p>
    <w:p w:rsidR="00A91213" w:rsidRPr="00D76176" w:rsidRDefault="00A91213" w:rsidP="00A91213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D76176">
        <w:rPr>
          <w:b/>
          <w:bCs/>
          <w:sz w:val="24"/>
          <w:szCs w:val="24"/>
        </w:rPr>
        <w:t>ВЫЯВЛЕНИЯ И ОСВОБОЖДЕНИЯ ТЕРРИТОРИИ</w:t>
      </w:r>
    </w:p>
    <w:p w:rsidR="00A91213" w:rsidRPr="00D76176" w:rsidRDefault="009A0304" w:rsidP="00A91213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СЕЛЬСКОГО ПОСЕЛЕНИЯ «</w:t>
      </w:r>
      <w:r w:rsidR="00066DFF">
        <w:rPr>
          <w:b/>
          <w:sz w:val="24"/>
          <w:szCs w:val="24"/>
        </w:rPr>
        <w:t>ГУЛЬТЯЕВСКАЯ</w:t>
      </w:r>
      <w:r>
        <w:rPr>
          <w:b/>
          <w:sz w:val="24"/>
          <w:szCs w:val="24"/>
        </w:rPr>
        <w:t xml:space="preserve"> ВОЛОСТЬ»</w:t>
      </w:r>
      <w:r w:rsidR="001A0B44" w:rsidRPr="001A0B44">
        <w:rPr>
          <w:b/>
          <w:sz w:val="24"/>
          <w:szCs w:val="24"/>
        </w:rPr>
        <w:t xml:space="preserve"> </w:t>
      </w:r>
      <w:r w:rsidR="001A0B44">
        <w:rPr>
          <w:b/>
          <w:bCs/>
          <w:sz w:val="24"/>
          <w:szCs w:val="24"/>
        </w:rPr>
        <w:t xml:space="preserve">ОТ САМОВОЛЬНО УСТАНОВЛЕННЫХ </w:t>
      </w:r>
      <w:r w:rsidR="00A91213" w:rsidRPr="00D76176">
        <w:rPr>
          <w:b/>
          <w:bCs/>
          <w:sz w:val="24"/>
          <w:szCs w:val="24"/>
        </w:rPr>
        <w:t>НЕКАПИТАЛЬНЫХ СООРУЖЕНИЙ</w:t>
      </w:r>
    </w:p>
    <w:p w:rsidR="00A91213" w:rsidRDefault="00A91213" w:rsidP="00A91213">
      <w:pPr>
        <w:spacing w:after="0" w:line="240" w:lineRule="auto"/>
        <w:rPr>
          <w:szCs w:val="28"/>
        </w:rPr>
      </w:pPr>
    </w:p>
    <w:p w:rsidR="00A91213" w:rsidRDefault="00A91213" w:rsidP="00A91213">
      <w:pPr>
        <w:spacing w:after="0" w:line="240" w:lineRule="auto"/>
        <w:jc w:val="center"/>
        <w:rPr>
          <w:szCs w:val="28"/>
        </w:rPr>
      </w:pPr>
      <w:r>
        <w:rPr>
          <w:b/>
          <w:bCs/>
          <w:szCs w:val="28"/>
        </w:rPr>
        <w:t>1. Общие положения</w:t>
      </w:r>
    </w:p>
    <w:p w:rsidR="00A91213" w:rsidRDefault="00A91213" w:rsidP="00A91213">
      <w:pPr>
        <w:spacing w:after="0" w:line="240" w:lineRule="auto"/>
        <w:ind w:firstLine="540"/>
        <w:rPr>
          <w:szCs w:val="28"/>
        </w:rPr>
      </w:pPr>
    </w:p>
    <w:p w:rsidR="00A91213" w:rsidRDefault="00A91213" w:rsidP="00CE5E78">
      <w:pPr>
        <w:spacing w:after="0" w:line="240" w:lineRule="auto"/>
        <w:ind w:right="11" w:firstLine="539"/>
        <w:rPr>
          <w:szCs w:val="28"/>
        </w:rPr>
      </w:pPr>
      <w:r>
        <w:rPr>
          <w:szCs w:val="28"/>
        </w:rPr>
        <w:t xml:space="preserve">1.1. </w:t>
      </w:r>
      <w:proofErr w:type="gramStart"/>
      <w:r>
        <w:rPr>
          <w:szCs w:val="28"/>
        </w:rPr>
        <w:t xml:space="preserve">Настоящий Порядок выявления и освобождения территории </w:t>
      </w:r>
      <w:r w:rsidR="00BF15A0">
        <w:rPr>
          <w:szCs w:val="28"/>
        </w:rPr>
        <w:t xml:space="preserve">сельского поселения </w:t>
      </w:r>
      <w:r w:rsidR="009B40AE">
        <w:rPr>
          <w:szCs w:val="28"/>
        </w:rPr>
        <w:t>«</w:t>
      </w:r>
      <w:r w:rsidR="001248C0">
        <w:rPr>
          <w:szCs w:val="28"/>
        </w:rPr>
        <w:t xml:space="preserve">Гультяевская </w:t>
      </w:r>
      <w:r w:rsidR="009B40AE">
        <w:rPr>
          <w:szCs w:val="28"/>
        </w:rPr>
        <w:t>волость»</w:t>
      </w:r>
      <w:r>
        <w:rPr>
          <w:b/>
          <w:bCs/>
          <w:szCs w:val="28"/>
        </w:rPr>
        <w:t xml:space="preserve"> </w:t>
      </w:r>
      <w:r>
        <w:rPr>
          <w:szCs w:val="28"/>
        </w:rPr>
        <w:t xml:space="preserve">от </w:t>
      </w:r>
      <w:r w:rsidR="00446080">
        <w:rPr>
          <w:szCs w:val="28"/>
        </w:rPr>
        <w:t xml:space="preserve">самовольно </w:t>
      </w:r>
      <w:r>
        <w:rPr>
          <w:szCs w:val="28"/>
        </w:rPr>
        <w:t>установленных некапитальных сооружений (далее - Порядок) разработан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</w:t>
      </w:r>
      <w:r w:rsidR="00CE5E78">
        <w:rPr>
          <w:szCs w:val="28"/>
        </w:rPr>
        <w:t xml:space="preserve">, Федеральным законом от 06.10.2003 № 131-ФЗ «Об общих принципах организации местного самоуправления в Российской Федерации» </w:t>
      </w:r>
      <w:r>
        <w:rPr>
          <w:szCs w:val="28"/>
        </w:rPr>
        <w:t>в целях соблюдения прав граждан на свободный доступ к местам общего пользования и</w:t>
      </w:r>
      <w:proofErr w:type="gramEnd"/>
      <w:r>
        <w:rPr>
          <w:szCs w:val="28"/>
        </w:rPr>
        <w:t xml:space="preserve"> на проживание в благоприятных условиях, обеспечения первичных мер пожарной безопасности</w:t>
      </w:r>
      <w:r w:rsidR="00CE5E78">
        <w:rPr>
          <w:szCs w:val="28"/>
        </w:rPr>
        <w:t>, профилактики терроризма и экстремизма</w:t>
      </w:r>
      <w:r>
        <w:rPr>
          <w:szCs w:val="28"/>
        </w:rPr>
        <w:t xml:space="preserve">. </w:t>
      </w:r>
    </w:p>
    <w:p w:rsidR="00A91213" w:rsidRDefault="00A91213" w:rsidP="00CE5E78">
      <w:pPr>
        <w:spacing w:after="0" w:line="240" w:lineRule="auto"/>
        <w:ind w:firstLine="540"/>
        <w:rPr>
          <w:szCs w:val="28"/>
        </w:rPr>
      </w:pPr>
      <w:r>
        <w:rPr>
          <w:szCs w:val="28"/>
        </w:rPr>
        <w:t>1.</w:t>
      </w:r>
      <w:r w:rsidR="00CE5E78">
        <w:rPr>
          <w:szCs w:val="28"/>
        </w:rPr>
        <w:t>2</w:t>
      </w:r>
      <w:r>
        <w:rPr>
          <w:szCs w:val="28"/>
        </w:rPr>
        <w:t xml:space="preserve">. Порядок определяет комплекс мероприятий по выявлению самовольно установленных некапитальных сооружений на территории </w:t>
      </w:r>
      <w:r w:rsidR="00BF15A0">
        <w:rPr>
          <w:szCs w:val="28"/>
        </w:rPr>
        <w:t xml:space="preserve">сельского поселения </w:t>
      </w:r>
      <w:r w:rsidR="009B40AE">
        <w:rPr>
          <w:szCs w:val="28"/>
        </w:rPr>
        <w:t>«</w:t>
      </w:r>
      <w:r w:rsidR="003F5FDE">
        <w:rPr>
          <w:szCs w:val="28"/>
        </w:rPr>
        <w:t>Гультяевская</w:t>
      </w:r>
      <w:r w:rsidR="009B40AE">
        <w:rPr>
          <w:szCs w:val="28"/>
        </w:rPr>
        <w:t xml:space="preserve"> волость»</w:t>
      </w:r>
      <w:r>
        <w:rPr>
          <w:szCs w:val="28"/>
        </w:rPr>
        <w:t xml:space="preserve"> на земельных участках, находящихся в муниципальной собственности, а также на земельных участках, собственность на которые не разграничена, и дальнейших действий, направленных на снос (демонтаж) самовольно установленных объектов и освобождение самовольно занятых земельных участков. </w:t>
      </w:r>
    </w:p>
    <w:p w:rsidR="00A91213" w:rsidRDefault="00A91213" w:rsidP="00CE5E78">
      <w:pPr>
        <w:spacing w:after="0" w:line="240" w:lineRule="auto"/>
        <w:ind w:firstLine="540"/>
        <w:rPr>
          <w:szCs w:val="28"/>
        </w:rPr>
      </w:pPr>
      <w:r>
        <w:rPr>
          <w:szCs w:val="28"/>
        </w:rPr>
        <w:t>1.</w:t>
      </w:r>
      <w:r w:rsidR="00CE5E78">
        <w:rPr>
          <w:szCs w:val="28"/>
        </w:rPr>
        <w:t>3</w:t>
      </w:r>
      <w:r>
        <w:rPr>
          <w:szCs w:val="28"/>
        </w:rPr>
        <w:t xml:space="preserve">. </w:t>
      </w:r>
      <w:proofErr w:type="gramStart"/>
      <w:r>
        <w:rPr>
          <w:szCs w:val="28"/>
        </w:rPr>
        <w:t xml:space="preserve">Основанием для освобождения земельных участков путем демонтажа некапитальных сооружений является их установка на территории </w:t>
      </w:r>
      <w:r w:rsidR="00BF15A0">
        <w:rPr>
          <w:szCs w:val="28"/>
        </w:rPr>
        <w:t xml:space="preserve">сельского поселения </w:t>
      </w:r>
      <w:r w:rsidR="009B40AE">
        <w:rPr>
          <w:szCs w:val="28"/>
        </w:rPr>
        <w:t>«</w:t>
      </w:r>
      <w:r w:rsidR="003F5FDE">
        <w:rPr>
          <w:szCs w:val="28"/>
        </w:rPr>
        <w:t>Гультяевская</w:t>
      </w:r>
      <w:r w:rsidR="009B40AE">
        <w:rPr>
          <w:szCs w:val="28"/>
        </w:rPr>
        <w:t xml:space="preserve"> волость»</w:t>
      </w:r>
      <w:r w:rsidRPr="00CE5E78">
        <w:rPr>
          <w:szCs w:val="28"/>
        </w:rPr>
        <w:t xml:space="preserve"> без получения</w:t>
      </w:r>
      <w:r>
        <w:rPr>
          <w:szCs w:val="28"/>
        </w:rPr>
        <w:t xml:space="preserve"> соответствующей разрешительной документации либо в случае, когда истек срок действия документов, являющихся основанием для размещения некапитальных нестационарных сооружений, в том числе нестационарных торговых объектов, не включенных в схему размещения нестационарных торговых объектов, а также без правоустанавливающих документов на земельный участок. </w:t>
      </w:r>
      <w:proofErr w:type="gramEnd"/>
    </w:p>
    <w:p w:rsidR="00A91213" w:rsidRDefault="00A91213" w:rsidP="00CE5E78">
      <w:pPr>
        <w:spacing w:after="0" w:line="240" w:lineRule="auto"/>
        <w:ind w:firstLine="540"/>
        <w:rPr>
          <w:szCs w:val="28"/>
        </w:rPr>
      </w:pPr>
      <w:r>
        <w:rPr>
          <w:szCs w:val="28"/>
        </w:rPr>
        <w:t>1.</w:t>
      </w:r>
      <w:r w:rsidR="00CE5E78">
        <w:rPr>
          <w:szCs w:val="28"/>
        </w:rPr>
        <w:t>4</w:t>
      </w:r>
      <w:r>
        <w:rPr>
          <w:szCs w:val="28"/>
        </w:rPr>
        <w:t xml:space="preserve">. Освобождению подлежат земельные участки, самовольно занятые следующими сооружениями: </w:t>
      </w:r>
    </w:p>
    <w:p w:rsidR="00A91213" w:rsidRDefault="00A91213" w:rsidP="00CE5E78">
      <w:pPr>
        <w:spacing w:after="0" w:line="240" w:lineRule="auto"/>
        <w:ind w:firstLine="540"/>
        <w:rPr>
          <w:szCs w:val="28"/>
        </w:rPr>
      </w:pPr>
      <w:r>
        <w:rPr>
          <w:szCs w:val="28"/>
        </w:rPr>
        <w:t>- киоски, павильоны, лотки, летние кафе, прицепы (</w:t>
      </w:r>
      <w:proofErr w:type="spellStart"/>
      <w:r>
        <w:rPr>
          <w:szCs w:val="28"/>
        </w:rPr>
        <w:t>тонары</w:t>
      </w:r>
      <w:proofErr w:type="spellEnd"/>
      <w:r>
        <w:rPr>
          <w:szCs w:val="28"/>
        </w:rPr>
        <w:t xml:space="preserve">) всех типов; </w:t>
      </w:r>
    </w:p>
    <w:p w:rsidR="00A91213" w:rsidRDefault="00A91213" w:rsidP="00CE5E78">
      <w:pPr>
        <w:spacing w:after="0" w:line="240" w:lineRule="auto"/>
        <w:ind w:firstLine="540"/>
        <w:rPr>
          <w:szCs w:val="28"/>
        </w:rPr>
      </w:pPr>
      <w:r>
        <w:rPr>
          <w:szCs w:val="28"/>
        </w:rPr>
        <w:t xml:space="preserve">- металлические контейнеры, тенты, гаражи, гаражи типа </w:t>
      </w:r>
      <w:r w:rsidR="00CE5E78">
        <w:rPr>
          <w:szCs w:val="28"/>
        </w:rPr>
        <w:t>«</w:t>
      </w:r>
      <w:r>
        <w:rPr>
          <w:szCs w:val="28"/>
        </w:rPr>
        <w:t>ракушка</w:t>
      </w:r>
      <w:r w:rsidR="00CE5E78">
        <w:rPr>
          <w:szCs w:val="28"/>
        </w:rPr>
        <w:t>»</w:t>
      </w:r>
      <w:r>
        <w:rPr>
          <w:szCs w:val="28"/>
        </w:rPr>
        <w:t xml:space="preserve">, </w:t>
      </w:r>
      <w:r w:rsidR="00CE5E78">
        <w:rPr>
          <w:szCs w:val="28"/>
        </w:rPr>
        <w:t>«</w:t>
      </w:r>
      <w:r>
        <w:rPr>
          <w:szCs w:val="28"/>
        </w:rPr>
        <w:t>пенал</w:t>
      </w:r>
      <w:r w:rsidR="00CE5E78">
        <w:rPr>
          <w:szCs w:val="28"/>
        </w:rPr>
        <w:t>»</w:t>
      </w:r>
      <w:r>
        <w:rPr>
          <w:szCs w:val="28"/>
        </w:rPr>
        <w:t xml:space="preserve">; </w:t>
      </w:r>
    </w:p>
    <w:p w:rsidR="00A91213" w:rsidRDefault="00A91213" w:rsidP="00CE5E78">
      <w:pPr>
        <w:spacing w:after="0" w:line="240" w:lineRule="auto"/>
        <w:ind w:firstLine="540"/>
        <w:rPr>
          <w:szCs w:val="28"/>
        </w:rPr>
      </w:pPr>
      <w:r>
        <w:rPr>
          <w:szCs w:val="28"/>
        </w:rPr>
        <w:lastRenderedPageBreak/>
        <w:t xml:space="preserve">- хозяйственные постройки, не являющиеся объектами недвижимости (сараи, будки, голубятни, теплицы и др.); </w:t>
      </w:r>
    </w:p>
    <w:p w:rsidR="00A91213" w:rsidRDefault="00A91213" w:rsidP="00CE5E78">
      <w:pPr>
        <w:spacing w:after="0" w:line="240" w:lineRule="auto"/>
        <w:ind w:firstLine="540"/>
        <w:rPr>
          <w:szCs w:val="28"/>
        </w:rPr>
      </w:pPr>
      <w:r>
        <w:rPr>
          <w:szCs w:val="28"/>
        </w:rPr>
        <w:t xml:space="preserve">- ограждения, заборы; </w:t>
      </w:r>
    </w:p>
    <w:p w:rsidR="00A91213" w:rsidRDefault="00A91213" w:rsidP="00CE5E78">
      <w:pPr>
        <w:spacing w:after="0" w:line="240" w:lineRule="auto"/>
        <w:ind w:right="11" w:firstLine="539"/>
        <w:rPr>
          <w:szCs w:val="28"/>
        </w:rPr>
      </w:pPr>
      <w:r>
        <w:rPr>
          <w:szCs w:val="28"/>
        </w:rPr>
        <w:t xml:space="preserve">- объекты из сборных и быстровозводимых конструкций,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размещенные для хозяйственно-бытовых нужд). </w:t>
      </w:r>
    </w:p>
    <w:p w:rsidR="00CE5E78" w:rsidRDefault="00CE5E78" w:rsidP="00CE5E78">
      <w:pPr>
        <w:spacing w:after="0" w:line="240" w:lineRule="auto"/>
        <w:jc w:val="center"/>
        <w:rPr>
          <w:szCs w:val="28"/>
        </w:rPr>
      </w:pPr>
    </w:p>
    <w:p w:rsidR="00A91213" w:rsidRDefault="00A91213" w:rsidP="00CE5E78">
      <w:pPr>
        <w:spacing w:after="0" w:line="240" w:lineRule="auto"/>
        <w:jc w:val="center"/>
        <w:rPr>
          <w:szCs w:val="28"/>
        </w:rPr>
      </w:pPr>
      <w:r>
        <w:rPr>
          <w:b/>
          <w:bCs/>
          <w:szCs w:val="28"/>
        </w:rPr>
        <w:t xml:space="preserve">2. Порядок выявления, освобождения территории </w:t>
      </w:r>
    </w:p>
    <w:p w:rsidR="00A91213" w:rsidRDefault="009A0304" w:rsidP="00CE5E78">
      <w:pPr>
        <w:spacing w:after="0" w:line="240" w:lineRule="auto"/>
        <w:jc w:val="center"/>
        <w:rPr>
          <w:szCs w:val="28"/>
        </w:rPr>
      </w:pPr>
      <w:r w:rsidRPr="009A0304">
        <w:rPr>
          <w:b/>
          <w:szCs w:val="28"/>
        </w:rPr>
        <w:t xml:space="preserve">сельского </w:t>
      </w:r>
      <w:r w:rsidRPr="003F5FDE">
        <w:rPr>
          <w:b/>
          <w:szCs w:val="28"/>
        </w:rPr>
        <w:t xml:space="preserve">поселения </w:t>
      </w:r>
      <w:r w:rsidR="009B40AE" w:rsidRPr="003F5FDE">
        <w:rPr>
          <w:b/>
          <w:szCs w:val="28"/>
        </w:rPr>
        <w:t>«</w:t>
      </w:r>
      <w:r w:rsidR="003F5FDE" w:rsidRPr="003F5FDE">
        <w:rPr>
          <w:b/>
          <w:szCs w:val="28"/>
        </w:rPr>
        <w:t>Гультяевская</w:t>
      </w:r>
      <w:r w:rsidR="009B40AE" w:rsidRPr="009B40AE">
        <w:rPr>
          <w:b/>
          <w:szCs w:val="28"/>
        </w:rPr>
        <w:t xml:space="preserve"> волость»</w:t>
      </w:r>
      <w:r w:rsidR="00A91213">
        <w:rPr>
          <w:szCs w:val="28"/>
        </w:rPr>
        <w:t xml:space="preserve"> </w:t>
      </w:r>
      <w:r w:rsidR="00A91213">
        <w:rPr>
          <w:b/>
          <w:bCs/>
          <w:szCs w:val="28"/>
        </w:rPr>
        <w:t>от самовольно установленных</w:t>
      </w:r>
      <w:r w:rsidR="00CE5E78">
        <w:rPr>
          <w:b/>
          <w:bCs/>
          <w:szCs w:val="28"/>
        </w:rPr>
        <w:t xml:space="preserve"> </w:t>
      </w:r>
      <w:r w:rsidR="00A91213">
        <w:rPr>
          <w:b/>
          <w:bCs/>
          <w:szCs w:val="28"/>
        </w:rPr>
        <w:t>некапитальных сооружений</w:t>
      </w:r>
    </w:p>
    <w:p w:rsidR="00A91213" w:rsidRDefault="00A91213" w:rsidP="00CE5E78">
      <w:pPr>
        <w:spacing w:after="0" w:line="240" w:lineRule="auto"/>
        <w:rPr>
          <w:szCs w:val="28"/>
        </w:rPr>
      </w:pPr>
    </w:p>
    <w:p w:rsidR="00A91213" w:rsidRDefault="00A91213" w:rsidP="00CE5E78">
      <w:pPr>
        <w:spacing w:after="0" w:line="240" w:lineRule="auto"/>
        <w:rPr>
          <w:b/>
          <w:szCs w:val="28"/>
          <w:u w:val="single"/>
        </w:rPr>
      </w:pPr>
      <w:r>
        <w:rPr>
          <w:szCs w:val="28"/>
        </w:rPr>
        <w:t xml:space="preserve">2.1. Выявление самовольно установленных некапитальных сооружений и дальнейшие мероприятия, направленные на освобождение земельных участков путем сноса (демонтажа), осуществляется Комиссией по проведению мероприятий, направленных на выявление и дальнейшее освобождение территории </w:t>
      </w:r>
      <w:r w:rsidR="00BF15A0">
        <w:rPr>
          <w:szCs w:val="28"/>
        </w:rPr>
        <w:t xml:space="preserve">сельского поселения </w:t>
      </w:r>
      <w:r w:rsidR="009B40AE">
        <w:rPr>
          <w:szCs w:val="28"/>
        </w:rPr>
        <w:t>«</w:t>
      </w:r>
      <w:r w:rsidR="003F5FDE">
        <w:rPr>
          <w:szCs w:val="28"/>
        </w:rPr>
        <w:t>Гультяевская</w:t>
      </w:r>
      <w:r w:rsidR="009B40AE">
        <w:rPr>
          <w:szCs w:val="28"/>
        </w:rPr>
        <w:t xml:space="preserve"> волость»</w:t>
      </w:r>
      <w:r w:rsidR="009A0304">
        <w:rPr>
          <w:szCs w:val="28"/>
        </w:rPr>
        <w:t xml:space="preserve"> </w:t>
      </w:r>
      <w:r>
        <w:rPr>
          <w:szCs w:val="28"/>
        </w:rPr>
        <w:t xml:space="preserve">от самовольно установленных некапитальных сооружений (далее - Комиссия). </w:t>
      </w:r>
    </w:p>
    <w:p w:rsidR="00A91213" w:rsidRDefault="00A91213" w:rsidP="007F19F2">
      <w:pPr>
        <w:spacing w:after="0" w:line="240" w:lineRule="auto"/>
        <w:rPr>
          <w:szCs w:val="28"/>
        </w:rPr>
      </w:pPr>
      <w:r>
        <w:rPr>
          <w:szCs w:val="28"/>
        </w:rPr>
        <w:t>2.2. Состав Комиссии утверждается</w:t>
      </w:r>
      <w:r w:rsidR="007F19F2">
        <w:rPr>
          <w:szCs w:val="28"/>
        </w:rPr>
        <w:t xml:space="preserve"> </w:t>
      </w:r>
      <w:r w:rsidR="00BF15A0">
        <w:rPr>
          <w:szCs w:val="28"/>
        </w:rPr>
        <w:t xml:space="preserve">постановлением </w:t>
      </w:r>
      <w:r w:rsidR="001C7EC7">
        <w:rPr>
          <w:szCs w:val="28"/>
        </w:rPr>
        <w:t>Администрации</w:t>
      </w:r>
      <w:r w:rsidR="007F19F2">
        <w:rPr>
          <w:szCs w:val="28"/>
        </w:rPr>
        <w:t xml:space="preserve"> </w:t>
      </w:r>
      <w:r w:rsidR="00BF15A0">
        <w:rPr>
          <w:szCs w:val="28"/>
        </w:rPr>
        <w:t xml:space="preserve">сельского поселения </w:t>
      </w:r>
      <w:r w:rsidR="009B40AE">
        <w:rPr>
          <w:szCs w:val="28"/>
        </w:rPr>
        <w:t>«</w:t>
      </w:r>
      <w:r w:rsidR="003F5FDE">
        <w:rPr>
          <w:szCs w:val="28"/>
        </w:rPr>
        <w:t>Гультяевская</w:t>
      </w:r>
      <w:r w:rsidR="009B40AE">
        <w:rPr>
          <w:szCs w:val="28"/>
        </w:rPr>
        <w:t xml:space="preserve"> волость»</w:t>
      </w:r>
      <w:r>
        <w:rPr>
          <w:szCs w:val="28"/>
        </w:rPr>
        <w:t xml:space="preserve">. </w:t>
      </w:r>
    </w:p>
    <w:p w:rsidR="00A91213" w:rsidRDefault="00A91213" w:rsidP="00CE5E78">
      <w:pPr>
        <w:spacing w:after="0" w:line="240" w:lineRule="auto"/>
        <w:rPr>
          <w:szCs w:val="28"/>
        </w:rPr>
      </w:pPr>
      <w:r>
        <w:rPr>
          <w:szCs w:val="28"/>
        </w:rPr>
        <w:t xml:space="preserve">2.3. </w:t>
      </w:r>
      <w:proofErr w:type="gramStart"/>
      <w:r>
        <w:rPr>
          <w:szCs w:val="28"/>
        </w:rPr>
        <w:t xml:space="preserve">Сведения о сооружениях могут быть выявлены Комиссией путем непосредственного обнаружения их на территории </w:t>
      </w:r>
      <w:r w:rsidR="00BF15A0">
        <w:rPr>
          <w:szCs w:val="28"/>
        </w:rPr>
        <w:t xml:space="preserve">сельского поселения </w:t>
      </w:r>
      <w:r w:rsidR="009B40AE">
        <w:rPr>
          <w:szCs w:val="28"/>
        </w:rPr>
        <w:t>«</w:t>
      </w:r>
      <w:r w:rsidR="003F5FDE">
        <w:rPr>
          <w:szCs w:val="28"/>
        </w:rPr>
        <w:t>Гультяевская</w:t>
      </w:r>
      <w:r w:rsidR="009B40AE">
        <w:rPr>
          <w:szCs w:val="28"/>
        </w:rPr>
        <w:t xml:space="preserve"> волость»</w:t>
      </w:r>
      <w:r w:rsidRPr="007F19F2">
        <w:rPr>
          <w:szCs w:val="28"/>
        </w:rPr>
        <w:t>,</w:t>
      </w:r>
      <w:r>
        <w:rPr>
          <w:szCs w:val="28"/>
        </w:rPr>
        <w:t xml:space="preserve"> а также на основании сведений о самовольно установленных сооружениях, содержащихся в обращениях органов государственной власти, органов местного самоуправления, юридических и физических лиц, в том числе в рамках осуществления муниципального земельного контроля. </w:t>
      </w:r>
      <w:proofErr w:type="gramEnd"/>
    </w:p>
    <w:p w:rsidR="00A91213" w:rsidRDefault="00A91213" w:rsidP="00CE5E78">
      <w:pPr>
        <w:spacing w:after="0" w:line="240" w:lineRule="auto"/>
        <w:ind w:firstLine="540"/>
        <w:rPr>
          <w:szCs w:val="28"/>
        </w:rPr>
      </w:pPr>
      <w:r>
        <w:rPr>
          <w:szCs w:val="28"/>
        </w:rPr>
        <w:t xml:space="preserve">2.4. Комиссия в течение 10 дней с момента непосредственного обнаружения сооружения либо поступления сведений о таких объектах осуществляет выезд к месту нахождения сооружения, осуществляет осмотр внешнего состояния сооружения и составляет акт обследования с указанием технических характеристик объектов, осуществляет замеры, производит фотосъемку установленного объекта, готовит схему расположения некапитальных сооружений. </w:t>
      </w:r>
    </w:p>
    <w:p w:rsidR="00A91213" w:rsidRDefault="00A91213" w:rsidP="00CE5E78">
      <w:pPr>
        <w:spacing w:after="0" w:line="240" w:lineRule="auto"/>
        <w:ind w:firstLine="540"/>
        <w:rPr>
          <w:szCs w:val="28"/>
        </w:rPr>
      </w:pPr>
      <w:r>
        <w:rPr>
          <w:szCs w:val="28"/>
        </w:rPr>
        <w:t xml:space="preserve">2.5. В целях установления владельцев сооружений Комиссия: </w:t>
      </w:r>
    </w:p>
    <w:p w:rsidR="00A91213" w:rsidRDefault="00A91213" w:rsidP="007F19F2">
      <w:pPr>
        <w:spacing w:after="0" w:line="240" w:lineRule="auto"/>
        <w:ind w:firstLine="540"/>
        <w:rPr>
          <w:szCs w:val="28"/>
        </w:rPr>
      </w:pPr>
      <w:r>
        <w:rPr>
          <w:szCs w:val="28"/>
        </w:rPr>
        <w:t xml:space="preserve">2.5.1. Направляет запросы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</w:t>
      </w:r>
      <w:r w:rsidR="003F5FDE">
        <w:rPr>
          <w:szCs w:val="28"/>
        </w:rPr>
        <w:t xml:space="preserve">ОП по </w:t>
      </w:r>
      <w:proofErr w:type="spellStart"/>
      <w:r w:rsidR="003F5FDE">
        <w:rPr>
          <w:szCs w:val="28"/>
        </w:rPr>
        <w:t>Пустошкинскому</w:t>
      </w:r>
      <w:proofErr w:type="spellEnd"/>
      <w:r w:rsidR="009A0304">
        <w:rPr>
          <w:szCs w:val="28"/>
        </w:rPr>
        <w:t xml:space="preserve"> </w:t>
      </w:r>
      <w:proofErr w:type="gramStart"/>
      <w:r w:rsidR="009A0304">
        <w:rPr>
          <w:szCs w:val="28"/>
        </w:rPr>
        <w:t>рай</w:t>
      </w:r>
      <w:r w:rsidR="003F5FDE">
        <w:rPr>
          <w:szCs w:val="28"/>
        </w:rPr>
        <w:t>ону</w:t>
      </w:r>
      <w:proofErr w:type="gramEnd"/>
      <w:r w:rsidR="003F5FDE">
        <w:rPr>
          <w:szCs w:val="28"/>
        </w:rPr>
        <w:t xml:space="preserve"> МО МВД России «</w:t>
      </w:r>
      <w:proofErr w:type="spellStart"/>
      <w:r w:rsidR="003F5FDE">
        <w:rPr>
          <w:szCs w:val="28"/>
        </w:rPr>
        <w:t>Себежский</w:t>
      </w:r>
      <w:proofErr w:type="spellEnd"/>
      <w:r w:rsidR="009A0304">
        <w:rPr>
          <w:szCs w:val="28"/>
        </w:rPr>
        <w:t>»</w:t>
      </w:r>
      <w:r>
        <w:rPr>
          <w:szCs w:val="28"/>
        </w:rPr>
        <w:t xml:space="preserve">, управляющие компании, в иные органы и организации при необходимости, проводит опросы населения; </w:t>
      </w:r>
    </w:p>
    <w:p w:rsidR="00A91213" w:rsidRDefault="00A91213" w:rsidP="00CE5E78">
      <w:pPr>
        <w:spacing w:after="0" w:line="240" w:lineRule="auto"/>
        <w:ind w:firstLine="540"/>
        <w:rPr>
          <w:szCs w:val="28"/>
        </w:rPr>
      </w:pPr>
      <w:r>
        <w:rPr>
          <w:szCs w:val="28"/>
        </w:rPr>
        <w:t xml:space="preserve">2.5.2. Размещает объявления на указанных сооружениях. Факт размещения объявления подтверждается актом обследования и фотофиксацией; </w:t>
      </w:r>
    </w:p>
    <w:p w:rsidR="00A91213" w:rsidRDefault="00A91213" w:rsidP="007F19F2">
      <w:pPr>
        <w:spacing w:after="0" w:line="240" w:lineRule="auto"/>
        <w:ind w:firstLine="540"/>
        <w:rPr>
          <w:szCs w:val="28"/>
        </w:rPr>
      </w:pPr>
      <w:r>
        <w:rPr>
          <w:szCs w:val="28"/>
        </w:rPr>
        <w:t xml:space="preserve">2.5.3. </w:t>
      </w:r>
      <w:proofErr w:type="gramStart"/>
      <w:r>
        <w:rPr>
          <w:szCs w:val="28"/>
        </w:rPr>
        <w:t xml:space="preserve">Размещает в средствах массовой информации и на официальном сайте </w:t>
      </w:r>
      <w:r w:rsidR="00BF15A0">
        <w:rPr>
          <w:szCs w:val="28"/>
        </w:rPr>
        <w:t xml:space="preserve">сельского поселения </w:t>
      </w:r>
      <w:r w:rsidR="009B40AE">
        <w:rPr>
          <w:szCs w:val="28"/>
        </w:rPr>
        <w:t>«</w:t>
      </w:r>
      <w:r w:rsidR="003F5FDE">
        <w:rPr>
          <w:szCs w:val="28"/>
        </w:rPr>
        <w:t>Гультяевская</w:t>
      </w:r>
      <w:r w:rsidR="009B40AE">
        <w:rPr>
          <w:szCs w:val="28"/>
        </w:rPr>
        <w:t xml:space="preserve"> волость»</w:t>
      </w:r>
      <w:r w:rsidR="009A0304">
        <w:rPr>
          <w:szCs w:val="28"/>
        </w:rPr>
        <w:t xml:space="preserve"> </w:t>
      </w:r>
      <w:r>
        <w:rPr>
          <w:szCs w:val="28"/>
        </w:rPr>
        <w:t xml:space="preserve">информацию об установлении владельца и необходимости явки лица, считающего себя собственником сооружения или имеющим на нее права, в течение одного </w:t>
      </w:r>
      <w:r>
        <w:rPr>
          <w:szCs w:val="28"/>
        </w:rPr>
        <w:lastRenderedPageBreak/>
        <w:t>месяца со дня публикации объявления с предупреждением о том, что в случае неявки вызываемого лица в отношении указанного строения будут приняты меры по обращению его в муниципальную</w:t>
      </w:r>
      <w:proofErr w:type="gramEnd"/>
      <w:r>
        <w:rPr>
          <w:szCs w:val="28"/>
        </w:rPr>
        <w:t xml:space="preserve"> собственность. </w:t>
      </w:r>
    </w:p>
    <w:p w:rsidR="00A91213" w:rsidRDefault="00A91213" w:rsidP="00CE5E78">
      <w:pPr>
        <w:spacing w:after="0" w:line="240" w:lineRule="auto"/>
        <w:ind w:firstLine="540"/>
        <w:rPr>
          <w:szCs w:val="28"/>
        </w:rPr>
      </w:pPr>
      <w:r>
        <w:rPr>
          <w:szCs w:val="28"/>
        </w:rPr>
        <w:t xml:space="preserve">2.6. Если в течение одного месяца </w:t>
      </w:r>
      <w:proofErr w:type="gramStart"/>
      <w:r>
        <w:rPr>
          <w:szCs w:val="28"/>
        </w:rPr>
        <w:t>с даты начала</w:t>
      </w:r>
      <w:proofErr w:type="gramEnd"/>
      <w:r>
        <w:rPr>
          <w:szCs w:val="28"/>
        </w:rPr>
        <w:t xml:space="preserve"> действий, указанных в п.</w:t>
      </w:r>
      <w:r w:rsidR="007F19F2">
        <w:rPr>
          <w:szCs w:val="28"/>
        </w:rPr>
        <w:t>п.</w:t>
      </w:r>
      <w:r>
        <w:rPr>
          <w:szCs w:val="28"/>
        </w:rPr>
        <w:t xml:space="preserve"> 2.5.2, 2.5.3 настоящего Порядка, владелец сооружения не будет установлен, Комиссия повторно обследует земельный участок, занятый незаконно размещенным сооружением, составляет акт обследования с указанием на невозможность установить владельца сооружения. </w:t>
      </w:r>
    </w:p>
    <w:p w:rsidR="00A91213" w:rsidRDefault="00A91213" w:rsidP="007F19F2">
      <w:pPr>
        <w:spacing w:after="0" w:line="240" w:lineRule="auto"/>
        <w:ind w:firstLine="540"/>
        <w:rPr>
          <w:szCs w:val="28"/>
        </w:rPr>
      </w:pPr>
      <w:r>
        <w:rPr>
          <w:szCs w:val="28"/>
        </w:rPr>
        <w:t xml:space="preserve">После чего администрация вступает во владение такой вещью в соответствии с распоряжением и обращается в суд с заявлением о признании движимой вещи бесхозяйной и передаче ее в муниципальную собственность в порядке, установленном законодательством Российской Федерации. </w:t>
      </w:r>
    </w:p>
    <w:p w:rsidR="00A91213" w:rsidRDefault="00A91213" w:rsidP="00CE5E78">
      <w:pPr>
        <w:spacing w:after="0" w:line="240" w:lineRule="auto"/>
        <w:rPr>
          <w:szCs w:val="28"/>
        </w:rPr>
      </w:pPr>
      <w:r>
        <w:rPr>
          <w:szCs w:val="28"/>
        </w:rPr>
        <w:t xml:space="preserve">2.7. </w:t>
      </w:r>
      <w:proofErr w:type="gramStart"/>
      <w:r>
        <w:rPr>
          <w:szCs w:val="28"/>
        </w:rPr>
        <w:t xml:space="preserve">После принятия </w:t>
      </w:r>
      <w:r w:rsidR="00BF15A0">
        <w:rPr>
          <w:szCs w:val="28"/>
        </w:rPr>
        <w:t>постановления</w:t>
      </w:r>
      <w:r>
        <w:rPr>
          <w:szCs w:val="28"/>
        </w:rPr>
        <w:t xml:space="preserve"> </w:t>
      </w:r>
      <w:r w:rsidR="003C4248">
        <w:rPr>
          <w:szCs w:val="28"/>
        </w:rPr>
        <w:t xml:space="preserve">Администрацией </w:t>
      </w:r>
      <w:r w:rsidR="00BF15A0">
        <w:rPr>
          <w:szCs w:val="28"/>
        </w:rPr>
        <w:t xml:space="preserve">сельского поселения </w:t>
      </w:r>
      <w:r w:rsidR="003F5FDE">
        <w:rPr>
          <w:szCs w:val="28"/>
        </w:rPr>
        <w:t>«Гультяевская</w:t>
      </w:r>
      <w:r w:rsidR="009B40AE">
        <w:rPr>
          <w:szCs w:val="28"/>
        </w:rPr>
        <w:t xml:space="preserve"> волость»</w:t>
      </w:r>
      <w:r w:rsidR="009A0304">
        <w:rPr>
          <w:szCs w:val="28"/>
        </w:rPr>
        <w:t xml:space="preserve"> </w:t>
      </w:r>
      <w:r>
        <w:rPr>
          <w:szCs w:val="28"/>
        </w:rPr>
        <w:t>о вступлении во владение самовольно установленным некапитальным сооружением и вступившего в законную силу решения суда о признании движимой вещи бесхозяйной администраци</w:t>
      </w:r>
      <w:r w:rsidR="007F19F2">
        <w:rPr>
          <w:szCs w:val="28"/>
        </w:rPr>
        <w:t>я</w:t>
      </w:r>
      <w:r>
        <w:rPr>
          <w:szCs w:val="28"/>
        </w:rPr>
        <w:t xml:space="preserve"> разрабатывает проект </w:t>
      </w:r>
      <w:r w:rsidR="00BF15A0">
        <w:rPr>
          <w:szCs w:val="28"/>
        </w:rPr>
        <w:t xml:space="preserve">постановления </w:t>
      </w:r>
      <w:r>
        <w:rPr>
          <w:szCs w:val="28"/>
        </w:rPr>
        <w:t xml:space="preserve">о принятии некапитального сооружения в муниципальную собственность </w:t>
      </w:r>
      <w:r w:rsidR="00BF15A0">
        <w:rPr>
          <w:szCs w:val="28"/>
        </w:rPr>
        <w:t xml:space="preserve">сельского поселения </w:t>
      </w:r>
      <w:r w:rsidR="009B40AE">
        <w:rPr>
          <w:szCs w:val="28"/>
        </w:rPr>
        <w:t>«</w:t>
      </w:r>
      <w:r w:rsidR="003F5FDE">
        <w:rPr>
          <w:szCs w:val="28"/>
        </w:rPr>
        <w:t>Гультяевская</w:t>
      </w:r>
      <w:r w:rsidR="009B40AE">
        <w:rPr>
          <w:szCs w:val="28"/>
        </w:rPr>
        <w:t xml:space="preserve"> волость»</w:t>
      </w:r>
      <w:r w:rsidRPr="007F19F2">
        <w:rPr>
          <w:szCs w:val="28"/>
        </w:rPr>
        <w:t>.</w:t>
      </w:r>
      <w:r>
        <w:rPr>
          <w:szCs w:val="28"/>
        </w:rPr>
        <w:t xml:space="preserve"> </w:t>
      </w:r>
      <w:proofErr w:type="gramEnd"/>
    </w:p>
    <w:p w:rsidR="00A91213" w:rsidRDefault="00A91213" w:rsidP="00CE5E78">
      <w:pPr>
        <w:spacing w:after="0" w:line="240" w:lineRule="auto"/>
        <w:ind w:firstLine="540"/>
        <w:rPr>
          <w:szCs w:val="28"/>
        </w:rPr>
      </w:pPr>
      <w:r>
        <w:rPr>
          <w:szCs w:val="28"/>
        </w:rPr>
        <w:t xml:space="preserve">Решение суда не требуется, если стоимость брошенной вещи явно ниже трех тысяч рублей. </w:t>
      </w:r>
    </w:p>
    <w:p w:rsidR="00A91213" w:rsidRDefault="00A91213" w:rsidP="00D76176">
      <w:pPr>
        <w:spacing w:after="0" w:line="240" w:lineRule="auto"/>
        <w:ind w:firstLine="540"/>
        <w:rPr>
          <w:szCs w:val="28"/>
        </w:rPr>
      </w:pPr>
      <w:r>
        <w:rPr>
          <w:szCs w:val="28"/>
        </w:rPr>
        <w:t xml:space="preserve">2.8. </w:t>
      </w:r>
      <w:r w:rsidR="00D76176">
        <w:rPr>
          <w:szCs w:val="28"/>
        </w:rPr>
        <w:t xml:space="preserve">Администрация </w:t>
      </w:r>
      <w:r>
        <w:rPr>
          <w:szCs w:val="28"/>
        </w:rPr>
        <w:t xml:space="preserve">разрабатывает проект </w:t>
      </w:r>
      <w:r w:rsidR="00BF15A0">
        <w:rPr>
          <w:szCs w:val="28"/>
        </w:rPr>
        <w:t xml:space="preserve">постановления </w:t>
      </w:r>
      <w:r>
        <w:rPr>
          <w:szCs w:val="28"/>
        </w:rPr>
        <w:t xml:space="preserve">о демонтаже некапитального сооружения. </w:t>
      </w:r>
    </w:p>
    <w:p w:rsidR="00A91213" w:rsidRDefault="00A91213" w:rsidP="00CE5E78">
      <w:pPr>
        <w:spacing w:after="0" w:line="240" w:lineRule="auto"/>
        <w:ind w:firstLine="540"/>
        <w:rPr>
          <w:szCs w:val="28"/>
        </w:rPr>
      </w:pPr>
      <w:r>
        <w:rPr>
          <w:szCs w:val="28"/>
        </w:rPr>
        <w:t xml:space="preserve">В </w:t>
      </w:r>
      <w:r w:rsidR="00BF15A0">
        <w:rPr>
          <w:szCs w:val="28"/>
        </w:rPr>
        <w:t>постановлении</w:t>
      </w:r>
      <w:r>
        <w:rPr>
          <w:szCs w:val="28"/>
        </w:rPr>
        <w:t xml:space="preserve"> о демонтаже некапитального сооружения указываются: </w:t>
      </w:r>
    </w:p>
    <w:p w:rsidR="00A91213" w:rsidRDefault="00A91213" w:rsidP="00CE5E78">
      <w:pPr>
        <w:spacing w:after="0" w:line="240" w:lineRule="auto"/>
        <w:ind w:firstLine="540"/>
        <w:rPr>
          <w:szCs w:val="28"/>
        </w:rPr>
      </w:pPr>
      <w:r>
        <w:rPr>
          <w:szCs w:val="28"/>
        </w:rPr>
        <w:t xml:space="preserve">- место расположения самовольно установленного сооружения, подлежащего демонтажу; </w:t>
      </w:r>
    </w:p>
    <w:p w:rsidR="00A91213" w:rsidRDefault="00A91213" w:rsidP="00CE5E78">
      <w:pPr>
        <w:spacing w:after="0" w:line="240" w:lineRule="auto"/>
        <w:ind w:firstLine="540"/>
        <w:rPr>
          <w:szCs w:val="28"/>
        </w:rPr>
      </w:pPr>
      <w:r>
        <w:rPr>
          <w:szCs w:val="28"/>
        </w:rPr>
        <w:t xml:space="preserve">- данные об уполномоченной организации, которой поручается осуществить демонтаж самовольно установленного некапитального сооружения; </w:t>
      </w:r>
    </w:p>
    <w:p w:rsidR="00A91213" w:rsidRDefault="00A91213" w:rsidP="00CE5E78">
      <w:pPr>
        <w:spacing w:after="0" w:line="240" w:lineRule="auto"/>
        <w:ind w:firstLine="540"/>
        <w:rPr>
          <w:szCs w:val="28"/>
        </w:rPr>
      </w:pPr>
      <w:r>
        <w:rPr>
          <w:szCs w:val="28"/>
        </w:rPr>
        <w:t xml:space="preserve">- </w:t>
      </w:r>
      <w:r w:rsidR="00FF4FDF">
        <w:rPr>
          <w:szCs w:val="28"/>
        </w:rPr>
        <w:t xml:space="preserve">    </w:t>
      </w:r>
      <w:r>
        <w:rPr>
          <w:szCs w:val="28"/>
        </w:rPr>
        <w:t xml:space="preserve">срок демонтажа некапитального сооружения. </w:t>
      </w:r>
    </w:p>
    <w:p w:rsidR="00A91213" w:rsidRDefault="00A91213" w:rsidP="00CE5E78">
      <w:pPr>
        <w:spacing w:after="0" w:line="240" w:lineRule="auto"/>
        <w:ind w:firstLine="540"/>
        <w:rPr>
          <w:szCs w:val="28"/>
        </w:rPr>
      </w:pPr>
      <w:r>
        <w:rPr>
          <w:szCs w:val="28"/>
        </w:rPr>
        <w:t xml:space="preserve">Демонтаж самовольно установленного объекта оформляется актом о демонтаже. </w:t>
      </w:r>
    </w:p>
    <w:p w:rsidR="00A91213" w:rsidRDefault="00A91213" w:rsidP="00CE5E78">
      <w:pPr>
        <w:spacing w:after="0" w:line="240" w:lineRule="auto"/>
        <w:ind w:firstLine="540"/>
        <w:rPr>
          <w:szCs w:val="28"/>
        </w:rPr>
      </w:pPr>
      <w:r>
        <w:rPr>
          <w:szCs w:val="28"/>
        </w:rPr>
        <w:t xml:space="preserve">Демонтированный самовольно установленный объект подлежит </w:t>
      </w:r>
      <w:proofErr w:type="gramStart"/>
      <w:r>
        <w:rPr>
          <w:szCs w:val="28"/>
        </w:rPr>
        <w:t>утилизации</w:t>
      </w:r>
      <w:proofErr w:type="gramEnd"/>
      <w:r>
        <w:rPr>
          <w:szCs w:val="28"/>
        </w:rPr>
        <w:t xml:space="preserve"> уполномоченной организацией не позднее пяти рабочих дней с момента проведения работ по демонтажу некапитального сооружения. </w:t>
      </w:r>
    </w:p>
    <w:p w:rsidR="00A91213" w:rsidRDefault="00A91213" w:rsidP="00CE5E78">
      <w:pPr>
        <w:spacing w:after="0" w:line="240" w:lineRule="auto"/>
        <w:ind w:firstLine="540"/>
        <w:rPr>
          <w:szCs w:val="28"/>
        </w:rPr>
      </w:pPr>
      <w:r>
        <w:rPr>
          <w:szCs w:val="28"/>
        </w:rPr>
        <w:t xml:space="preserve">2.9. После утилизации самовольно установленного объекта </w:t>
      </w:r>
      <w:r w:rsidR="008912DC">
        <w:rPr>
          <w:szCs w:val="28"/>
        </w:rPr>
        <w:t>Администрация</w:t>
      </w:r>
      <w:r w:rsidR="00FF4FDF">
        <w:rPr>
          <w:szCs w:val="28"/>
        </w:rPr>
        <w:t xml:space="preserve"> </w:t>
      </w:r>
      <w:r w:rsidR="00BF15A0">
        <w:rPr>
          <w:szCs w:val="28"/>
        </w:rPr>
        <w:t xml:space="preserve">сельского поселения </w:t>
      </w:r>
      <w:r w:rsidR="009B40AE">
        <w:rPr>
          <w:szCs w:val="28"/>
        </w:rPr>
        <w:t>«</w:t>
      </w:r>
      <w:r w:rsidR="003F5FDE">
        <w:rPr>
          <w:szCs w:val="28"/>
        </w:rPr>
        <w:t>Гультяевская</w:t>
      </w:r>
      <w:r w:rsidR="009B40AE">
        <w:rPr>
          <w:szCs w:val="28"/>
        </w:rPr>
        <w:t xml:space="preserve"> волость»</w:t>
      </w:r>
      <w:r w:rsidR="009A0304">
        <w:rPr>
          <w:szCs w:val="28"/>
        </w:rPr>
        <w:t xml:space="preserve"> </w:t>
      </w:r>
      <w:r>
        <w:rPr>
          <w:szCs w:val="28"/>
        </w:rPr>
        <w:t xml:space="preserve">подготавливает проект </w:t>
      </w:r>
      <w:r w:rsidR="00BF15A0">
        <w:rPr>
          <w:szCs w:val="28"/>
        </w:rPr>
        <w:t>постановления</w:t>
      </w:r>
      <w:r>
        <w:rPr>
          <w:szCs w:val="28"/>
        </w:rPr>
        <w:t xml:space="preserve"> администрации о списании указанного объекта. </w:t>
      </w:r>
    </w:p>
    <w:p w:rsidR="00A91213" w:rsidRDefault="00A91213" w:rsidP="00CE5E78">
      <w:pPr>
        <w:spacing w:after="0" w:line="240" w:lineRule="auto"/>
        <w:ind w:firstLine="540"/>
        <w:rPr>
          <w:szCs w:val="28"/>
        </w:rPr>
      </w:pPr>
      <w:r>
        <w:rPr>
          <w:szCs w:val="28"/>
        </w:rPr>
        <w:t xml:space="preserve">2.10. В случае если владелец сооружения установлен: </w:t>
      </w:r>
    </w:p>
    <w:p w:rsidR="00A91213" w:rsidRDefault="00A91213" w:rsidP="00D76176">
      <w:pPr>
        <w:spacing w:after="0" w:line="240" w:lineRule="auto"/>
        <w:ind w:right="11" w:firstLine="539"/>
        <w:rPr>
          <w:szCs w:val="28"/>
        </w:rPr>
      </w:pPr>
      <w:r>
        <w:rPr>
          <w:szCs w:val="28"/>
        </w:rPr>
        <w:t xml:space="preserve">2.10.1. Комиссия направляет уведомление о необходимости сноса (демонтажа) самовольно установленного сооружения и об освобождении самовольно занятого земельного участка в добровольном порядке. Уведомление вручается владельцу лично под роспись либо направляется заказным письмом с уведомлением о вручении. При этом срок для добровольного сноса (демонтажа) определяется в течение одного месяца со дня </w:t>
      </w:r>
      <w:r>
        <w:rPr>
          <w:szCs w:val="28"/>
        </w:rPr>
        <w:lastRenderedPageBreak/>
        <w:t xml:space="preserve">его получения владельцем либо в течение месяца со дня направления уведомления по почте. </w:t>
      </w:r>
    </w:p>
    <w:p w:rsidR="00AD5058" w:rsidRPr="00AD5058" w:rsidRDefault="00A91213" w:rsidP="0005239A">
      <w:pPr>
        <w:spacing w:after="0" w:line="240" w:lineRule="auto"/>
        <w:ind w:right="11" w:firstLine="539"/>
        <w:rPr>
          <w:szCs w:val="28"/>
        </w:rPr>
      </w:pPr>
      <w:r>
        <w:rPr>
          <w:szCs w:val="28"/>
        </w:rPr>
        <w:t xml:space="preserve">2.10.2. В случае неисполнения владельцем самовольно установленного сооружения действий по его сносу (демонтажу) в установленный п. 2.7.1 срок администрация обращается в суд с исковым заявлением об обязании освободить земельный участок путем демонтажа сооружения. </w:t>
      </w:r>
    </w:p>
    <w:sectPr w:rsidR="00AD5058" w:rsidRPr="00AD5058" w:rsidSect="00B817A5">
      <w:headerReference w:type="even" r:id="rId7"/>
      <w:headerReference w:type="default" r:id="rId8"/>
      <w:headerReference w:type="first" r:id="rId9"/>
      <w:pgSz w:w="11906" w:h="16838"/>
      <w:pgMar w:top="1134" w:right="624" w:bottom="1134" w:left="1701" w:header="765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B0D" w:rsidRDefault="007A7B0D">
      <w:pPr>
        <w:spacing w:after="0" w:line="240" w:lineRule="auto"/>
      </w:pPr>
      <w:r>
        <w:separator/>
      </w:r>
    </w:p>
  </w:endnote>
  <w:endnote w:type="continuationSeparator" w:id="0">
    <w:p w:rsidR="007A7B0D" w:rsidRDefault="007A7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charset w:val="B2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B0D" w:rsidRDefault="007A7B0D">
      <w:pPr>
        <w:spacing w:after="0" w:line="240" w:lineRule="auto"/>
      </w:pPr>
      <w:r>
        <w:separator/>
      </w:r>
    </w:p>
  </w:footnote>
  <w:footnote w:type="continuationSeparator" w:id="0">
    <w:p w:rsidR="007A7B0D" w:rsidRDefault="007A7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5EF" w:rsidRDefault="00227299">
    <w:pPr>
      <w:spacing w:after="0" w:line="259" w:lineRule="auto"/>
      <w:ind w:right="567" w:firstLine="0"/>
      <w:jc w:val="center"/>
    </w:pPr>
    <w:r>
      <w:rPr>
        <w:sz w:val="24"/>
      </w:rPr>
      <w:fldChar w:fldCharType="begin"/>
    </w:r>
    <w:r w:rsidR="000230AC"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0230AC">
      <w:rPr>
        <w:sz w:val="24"/>
      </w:rPr>
      <w:t>1</w:t>
    </w:r>
    <w:r>
      <w:rPr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D67" w:rsidRDefault="00F37D67">
    <w:pPr>
      <w:pStyle w:val="a5"/>
      <w:jc w:val="center"/>
    </w:pPr>
    <w:fldSimple w:instr="PAGE   \* MERGEFORMAT">
      <w:r w:rsidR="00EB5396">
        <w:rPr>
          <w:noProof/>
        </w:rPr>
        <w:t>2</w:t>
      </w:r>
    </w:fldSimple>
  </w:p>
  <w:p w:rsidR="00DE35EF" w:rsidRDefault="00DE35EF">
    <w:pPr>
      <w:spacing w:after="0" w:line="259" w:lineRule="auto"/>
      <w:ind w:right="567" w:firstLine="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5EF" w:rsidRDefault="00DE35EF">
    <w:pPr>
      <w:spacing w:after="0" w:line="259" w:lineRule="auto"/>
      <w:ind w:right="567" w:firstLine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72E1D"/>
    <w:multiLevelType w:val="hybridMultilevel"/>
    <w:tmpl w:val="990AAFB0"/>
    <w:lvl w:ilvl="0" w:tplc="76F411F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7AA472">
      <w:start w:val="1"/>
      <w:numFmt w:val="lowerLetter"/>
      <w:lvlText w:val="%2"/>
      <w:lvlJc w:val="left"/>
      <w:pPr>
        <w:ind w:left="1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0EBB90">
      <w:start w:val="1"/>
      <w:numFmt w:val="lowerRoman"/>
      <w:lvlText w:val="%3"/>
      <w:lvlJc w:val="left"/>
      <w:pPr>
        <w:ind w:left="2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C2871A">
      <w:start w:val="1"/>
      <w:numFmt w:val="decimal"/>
      <w:lvlText w:val="%4"/>
      <w:lvlJc w:val="left"/>
      <w:pPr>
        <w:ind w:left="3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205CAA">
      <w:start w:val="1"/>
      <w:numFmt w:val="lowerLetter"/>
      <w:lvlText w:val="%5"/>
      <w:lvlJc w:val="left"/>
      <w:pPr>
        <w:ind w:left="3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2CA9A6">
      <w:start w:val="1"/>
      <w:numFmt w:val="lowerRoman"/>
      <w:lvlText w:val="%6"/>
      <w:lvlJc w:val="left"/>
      <w:pPr>
        <w:ind w:left="4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1253A4">
      <w:start w:val="1"/>
      <w:numFmt w:val="decimal"/>
      <w:lvlText w:val="%7"/>
      <w:lvlJc w:val="left"/>
      <w:pPr>
        <w:ind w:left="5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841A30">
      <w:start w:val="1"/>
      <w:numFmt w:val="lowerLetter"/>
      <w:lvlText w:val="%8"/>
      <w:lvlJc w:val="left"/>
      <w:pPr>
        <w:ind w:left="6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749E9C">
      <w:start w:val="1"/>
      <w:numFmt w:val="lowerRoman"/>
      <w:lvlText w:val="%9"/>
      <w:lvlJc w:val="left"/>
      <w:pPr>
        <w:ind w:left="6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E0A2381"/>
    <w:multiLevelType w:val="hybridMultilevel"/>
    <w:tmpl w:val="711A841E"/>
    <w:lvl w:ilvl="0" w:tplc="170433E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DC524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509BC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E8D26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2EF73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D86F6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B8239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62804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ACC0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35EF"/>
    <w:rsid w:val="000005A3"/>
    <w:rsid w:val="000230AC"/>
    <w:rsid w:val="00042888"/>
    <w:rsid w:val="00042A7A"/>
    <w:rsid w:val="0005239A"/>
    <w:rsid w:val="00066DFF"/>
    <w:rsid w:val="001248C0"/>
    <w:rsid w:val="001A0B44"/>
    <w:rsid w:val="001B2930"/>
    <w:rsid w:val="001C7EC7"/>
    <w:rsid w:val="002246C0"/>
    <w:rsid w:val="00227299"/>
    <w:rsid w:val="002C0772"/>
    <w:rsid w:val="003C373F"/>
    <w:rsid w:val="003C4248"/>
    <w:rsid w:val="003F5FDE"/>
    <w:rsid w:val="004250B8"/>
    <w:rsid w:val="00427015"/>
    <w:rsid w:val="00431BE4"/>
    <w:rsid w:val="00446080"/>
    <w:rsid w:val="004619CF"/>
    <w:rsid w:val="00497D60"/>
    <w:rsid w:val="004F2A1E"/>
    <w:rsid w:val="005258C0"/>
    <w:rsid w:val="00597C02"/>
    <w:rsid w:val="005B6CF6"/>
    <w:rsid w:val="005D3DDE"/>
    <w:rsid w:val="006710E8"/>
    <w:rsid w:val="00676C5E"/>
    <w:rsid w:val="007A7B0D"/>
    <w:rsid w:val="007F19F2"/>
    <w:rsid w:val="00800CE5"/>
    <w:rsid w:val="00845BE7"/>
    <w:rsid w:val="008912DC"/>
    <w:rsid w:val="008966C0"/>
    <w:rsid w:val="008E4271"/>
    <w:rsid w:val="00921479"/>
    <w:rsid w:val="00994D71"/>
    <w:rsid w:val="009A0304"/>
    <w:rsid w:val="009B40AE"/>
    <w:rsid w:val="009C1986"/>
    <w:rsid w:val="00A91213"/>
    <w:rsid w:val="00A92B42"/>
    <w:rsid w:val="00AA3B7C"/>
    <w:rsid w:val="00AB6585"/>
    <w:rsid w:val="00AD5058"/>
    <w:rsid w:val="00B817A5"/>
    <w:rsid w:val="00B975F8"/>
    <w:rsid w:val="00BF15A0"/>
    <w:rsid w:val="00C04C03"/>
    <w:rsid w:val="00C30CE6"/>
    <w:rsid w:val="00C540C4"/>
    <w:rsid w:val="00C93C41"/>
    <w:rsid w:val="00C9777E"/>
    <w:rsid w:val="00CC77D0"/>
    <w:rsid w:val="00CE3E8E"/>
    <w:rsid w:val="00CE5E78"/>
    <w:rsid w:val="00D1513F"/>
    <w:rsid w:val="00D76176"/>
    <w:rsid w:val="00DB706B"/>
    <w:rsid w:val="00DC0F31"/>
    <w:rsid w:val="00DE35EF"/>
    <w:rsid w:val="00DF0581"/>
    <w:rsid w:val="00E03A42"/>
    <w:rsid w:val="00E35A04"/>
    <w:rsid w:val="00EB5396"/>
    <w:rsid w:val="00ED0802"/>
    <w:rsid w:val="00F06745"/>
    <w:rsid w:val="00F37D67"/>
    <w:rsid w:val="00FF4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CF"/>
    <w:pPr>
      <w:spacing w:after="3" w:line="249" w:lineRule="auto"/>
      <w:ind w:right="12" w:firstLine="699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next w:val="a"/>
    <w:link w:val="10"/>
    <w:unhideWhenUsed/>
    <w:qFormat/>
    <w:rsid w:val="004619CF"/>
    <w:pPr>
      <w:keepNext/>
      <w:keepLines/>
      <w:spacing w:after="294" w:line="259" w:lineRule="auto"/>
      <w:ind w:right="567"/>
      <w:jc w:val="center"/>
      <w:outlineLvl w:val="0"/>
    </w:pPr>
    <w:rPr>
      <w:rFonts w:ascii="Times New Roman" w:hAnsi="Times New Roman"/>
      <w:b/>
      <w:color w:val="000000"/>
      <w:sz w:val="28"/>
      <w:szCs w:val="22"/>
    </w:rPr>
  </w:style>
  <w:style w:type="paragraph" w:styleId="2">
    <w:name w:val="heading 2"/>
    <w:next w:val="a"/>
    <w:link w:val="20"/>
    <w:unhideWhenUsed/>
    <w:qFormat/>
    <w:rsid w:val="004619CF"/>
    <w:pPr>
      <w:keepNext/>
      <w:keepLines/>
      <w:spacing w:after="328" w:line="259" w:lineRule="auto"/>
      <w:ind w:left="1952"/>
      <w:jc w:val="center"/>
      <w:outlineLvl w:val="1"/>
    </w:pPr>
    <w:rPr>
      <w:rFonts w:ascii="Times New Roman" w:hAnsi="Times New Roman"/>
      <w:b/>
      <w:i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619CF"/>
    <w:rPr>
      <w:rFonts w:ascii="Times New Roman" w:hAnsi="Times New Roman"/>
      <w:b/>
      <w:color w:val="000000"/>
      <w:sz w:val="28"/>
      <w:szCs w:val="22"/>
      <w:lang w:bidi="ar-SA"/>
    </w:rPr>
  </w:style>
  <w:style w:type="character" w:customStyle="1" w:styleId="20">
    <w:name w:val="Заголовок 2 Знак"/>
    <w:link w:val="2"/>
    <w:rsid w:val="004619CF"/>
    <w:rPr>
      <w:rFonts w:ascii="Times New Roman" w:hAnsi="Times New Roman"/>
      <w:b/>
      <w:i/>
      <w:color w:val="000000"/>
      <w:sz w:val="28"/>
      <w:szCs w:val="22"/>
      <w:lang w:bidi="ar-SA"/>
    </w:rPr>
  </w:style>
  <w:style w:type="paragraph" w:styleId="a3">
    <w:name w:val="footer"/>
    <w:basedOn w:val="a"/>
    <w:link w:val="a4"/>
    <w:uiPriority w:val="99"/>
    <w:unhideWhenUsed/>
    <w:rsid w:val="00F06745"/>
    <w:pPr>
      <w:tabs>
        <w:tab w:val="center" w:pos="4677"/>
        <w:tab w:val="right" w:pos="9355"/>
      </w:tabs>
      <w:spacing w:after="0" w:line="240" w:lineRule="auto"/>
    </w:pPr>
    <w:rPr>
      <w:szCs w:val="20"/>
      <w:lang/>
    </w:rPr>
  </w:style>
  <w:style w:type="character" w:customStyle="1" w:styleId="a4">
    <w:name w:val="Нижний колонтитул Знак"/>
    <w:link w:val="a3"/>
    <w:uiPriority w:val="99"/>
    <w:rsid w:val="00F06745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header"/>
    <w:basedOn w:val="a"/>
    <w:link w:val="a6"/>
    <w:uiPriority w:val="99"/>
    <w:unhideWhenUsed/>
    <w:rsid w:val="00B817A5"/>
    <w:pPr>
      <w:tabs>
        <w:tab w:val="center" w:pos="4680"/>
        <w:tab w:val="right" w:pos="9360"/>
      </w:tabs>
      <w:spacing w:after="0" w:line="240" w:lineRule="auto"/>
      <w:ind w:right="0" w:firstLine="0"/>
      <w:jc w:val="left"/>
    </w:pPr>
    <w:rPr>
      <w:rFonts w:ascii="Calibri" w:hAnsi="Calibri"/>
      <w:color w:val="auto"/>
      <w:sz w:val="20"/>
      <w:szCs w:val="20"/>
      <w:lang/>
    </w:rPr>
  </w:style>
  <w:style w:type="character" w:customStyle="1" w:styleId="a6">
    <w:name w:val="Верхний колонтитул Знак"/>
    <w:link w:val="a5"/>
    <w:uiPriority w:val="99"/>
    <w:rsid w:val="00B817A5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92B42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uiPriority w:val="99"/>
    <w:semiHidden/>
    <w:rsid w:val="00A92B42"/>
    <w:rPr>
      <w:rFonts w:ascii="Segoe UI" w:hAnsi="Segoe UI" w:cs="Segoe UI"/>
      <w:color w:val="000000"/>
      <w:sz w:val="18"/>
      <w:szCs w:val="18"/>
    </w:rPr>
  </w:style>
  <w:style w:type="paragraph" w:customStyle="1" w:styleId="Standard">
    <w:name w:val="Standard"/>
    <w:rsid w:val="00066DFF"/>
    <w:pPr>
      <w:suppressAutoHyphens/>
      <w:autoSpaceDN w:val="0"/>
    </w:pPr>
    <w:rPr>
      <w:rFonts w:ascii="Times New Roman" w:hAnsi="Times New Roman"/>
      <w:kern w:val="3"/>
      <w:sz w:val="24"/>
      <w:szCs w:val="24"/>
    </w:rPr>
  </w:style>
  <w:style w:type="paragraph" w:styleId="a9">
    <w:name w:val="Normal (Web)"/>
    <w:basedOn w:val="Standard"/>
    <w:semiHidden/>
    <w:unhideWhenUsed/>
    <w:rsid w:val="00066DFF"/>
    <w:pPr>
      <w:spacing w:before="100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2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муниципального образования</vt:lpstr>
    </vt:vector>
  </TitlesOfParts>
  <Company/>
  <LinksUpToDate>false</LinksUpToDate>
  <CharactersWithSpaces>8884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муниципального образования</dc:title>
  <dc:creator>qwer</dc:creator>
  <cp:lastModifiedBy>pc</cp:lastModifiedBy>
  <cp:revision>2</cp:revision>
  <cp:lastPrinted>2024-12-19T08:05:00Z</cp:lastPrinted>
  <dcterms:created xsi:type="dcterms:W3CDTF">2024-12-19T08:07:00Z</dcterms:created>
  <dcterms:modified xsi:type="dcterms:W3CDTF">2024-12-19T08:07:00Z</dcterms:modified>
</cp:coreProperties>
</file>