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65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         Федерация</w:t>
      </w:r>
    </w:p>
    <w:p w:rsidR="00000000" w:rsidRDefault="00A3659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</w:t>
      </w:r>
      <w:r>
        <w:rPr>
          <w:b/>
          <w:sz w:val="26"/>
          <w:szCs w:val="26"/>
        </w:rPr>
        <w:t>Псковская  область                 Пустошкинский  район</w:t>
      </w:r>
    </w:p>
    <w:p w:rsidR="00000000" w:rsidRDefault="00A3659D">
      <w:pPr>
        <w:pStyle w:val="a0"/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>Администрация  сельского  поселения  «Гультяевская  волость»</w:t>
      </w:r>
    </w:p>
    <w:p w:rsidR="00000000" w:rsidRDefault="00A3659D">
      <w:pPr>
        <w:pStyle w:val="a0"/>
        <w:jc w:val="center"/>
        <w:rPr>
          <w:sz w:val="28"/>
          <w:szCs w:val="28"/>
        </w:rPr>
      </w:pPr>
    </w:p>
    <w:p w:rsidR="00000000" w:rsidRDefault="00A3659D">
      <w:pPr>
        <w:pStyle w:val="a0"/>
        <w:jc w:val="center"/>
        <w:rPr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ПОСТАНОВЛЕНИЕ </w:t>
      </w:r>
    </w:p>
    <w:p w:rsidR="00000000" w:rsidRDefault="00A3659D">
      <w:pPr>
        <w:pStyle w:val="a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№  </w:t>
      </w:r>
      <w:r>
        <w:rPr>
          <w:sz w:val="26"/>
          <w:szCs w:val="26"/>
        </w:rPr>
        <w:t>23</w:t>
      </w:r>
    </w:p>
    <w:p w:rsidR="00000000" w:rsidRDefault="00A3659D">
      <w:pPr>
        <w:pStyle w:val="a0"/>
        <w:jc w:val="both"/>
        <w:rPr>
          <w:sz w:val="26"/>
          <w:szCs w:val="26"/>
        </w:rPr>
      </w:pPr>
      <w:r>
        <w:rPr>
          <w:sz w:val="26"/>
          <w:szCs w:val="26"/>
        </w:rPr>
        <w:t>От  16.12.2019  г.</w:t>
      </w:r>
    </w:p>
    <w:p w:rsidR="00000000" w:rsidRDefault="00A3659D">
      <w:pPr>
        <w:pStyle w:val="a0"/>
        <w:jc w:val="both"/>
        <w:rPr>
          <w:sz w:val="26"/>
          <w:szCs w:val="26"/>
        </w:rPr>
      </w:pPr>
      <w:r>
        <w:rPr>
          <w:sz w:val="26"/>
          <w:szCs w:val="26"/>
        </w:rPr>
        <w:t>Дер.  Гультяи</w:t>
      </w:r>
      <w:r>
        <w:rPr>
          <w:sz w:val="28"/>
          <w:szCs w:val="28"/>
        </w:rPr>
        <w:t xml:space="preserve"> </w:t>
      </w:r>
    </w:p>
    <w:p w:rsidR="00000000" w:rsidRDefault="00A3659D">
      <w:pPr>
        <w:pStyle w:val="a0"/>
        <w:jc w:val="both"/>
        <w:rPr>
          <w:sz w:val="26"/>
          <w:szCs w:val="26"/>
        </w:rPr>
      </w:pPr>
    </w:p>
    <w:p w:rsidR="00000000" w:rsidRDefault="00A3659D">
      <w:pPr>
        <w:tabs>
          <w:tab w:val="left" w:pos="9608"/>
        </w:tabs>
        <w:ind w:right="3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>
        <w:rPr>
          <w:b/>
          <w:bCs/>
          <w:sz w:val="26"/>
          <w:szCs w:val="26"/>
        </w:rPr>
        <w:t xml:space="preserve"> внесении  изменений в  Административный  регламент по  исполнению  муниципальной функции  «Присвоение  адресов объектам  недвижимости  на  территории  сельского  поселения «Гультяевская   волость», утвержденного  Постановлением Администрации  сельского  п</w:t>
      </w:r>
      <w:r>
        <w:rPr>
          <w:b/>
          <w:bCs/>
          <w:sz w:val="26"/>
          <w:szCs w:val="26"/>
        </w:rPr>
        <w:t>оселения   «Гультяевская  волость» от  07.12.2012  г.  №  28</w:t>
      </w:r>
      <w:r>
        <w:rPr>
          <w:sz w:val="26"/>
          <w:szCs w:val="26"/>
        </w:rPr>
        <w:t>.</w:t>
      </w:r>
    </w:p>
    <w:p w:rsidR="00000000" w:rsidRDefault="00A3659D">
      <w:pPr>
        <w:pStyle w:val="1"/>
        <w:spacing w:before="0" w:line="240" w:lineRule="exact"/>
        <w:ind w:left="0" w:right="0" w:hanging="432"/>
        <w:jc w:val="both"/>
        <w:rPr>
          <w:b w:val="0"/>
          <w:bCs w:val="0"/>
          <w:sz w:val="26"/>
          <w:szCs w:val="26"/>
        </w:rPr>
      </w:pPr>
    </w:p>
    <w:p w:rsidR="00000000" w:rsidRDefault="00A3659D">
      <w:pPr>
        <w:pStyle w:val="1"/>
        <w:spacing w:before="0" w:line="240" w:lineRule="exact"/>
        <w:ind w:left="0" w:right="0" w:hanging="432"/>
        <w:jc w:val="both"/>
      </w:pPr>
    </w:p>
    <w:p w:rsidR="00000000" w:rsidRDefault="00A365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 с  Федеральным  законом  от  28.12.2013  г.  №  443-ФЗ  «О  федеральной  информационной  адресной  системе  и  о  внесении  изменений  в  Федеральный  закон  «Об  общих  принци</w:t>
      </w:r>
      <w:r>
        <w:rPr>
          <w:sz w:val="26"/>
          <w:szCs w:val="26"/>
        </w:rPr>
        <w:t xml:space="preserve">пах  организации  местного  самоуправления  в  Российской  Федерации», Администрация сельского поселения «Гультяевская волость»  </w:t>
      </w:r>
      <w:r>
        <w:rPr>
          <w:b/>
          <w:bCs/>
          <w:sz w:val="26"/>
          <w:szCs w:val="26"/>
        </w:rPr>
        <w:t>ПОСТАНОВЛЯЕТ:</w:t>
      </w:r>
    </w:p>
    <w:p w:rsidR="00000000" w:rsidRDefault="00A3659D">
      <w:pPr>
        <w:ind w:firstLine="540"/>
        <w:jc w:val="center"/>
        <w:rPr>
          <w:sz w:val="26"/>
          <w:szCs w:val="26"/>
        </w:rPr>
      </w:pPr>
    </w:p>
    <w:p w:rsidR="00000000" w:rsidRDefault="00A3659D">
      <w:pPr>
        <w:numPr>
          <w:ilvl w:val="2"/>
          <w:numId w:val="2"/>
        </w:numPr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 в  Административный  регламент  по  исполнению  муниципальной  функции  «Присвоение  адресов  объектам  </w:t>
      </w:r>
      <w:r>
        <w:rPr>
          <w:sz w:val="26"/>
          <w:szCs w:val="26"/>
        </w:rPr>
        <w:t>недвижимости  на  территории  сельского  поселения  «Гультяевская  волость»  следующие  изменения :</w:t>
      </w:r>
    </w:p>
    <w:p w:rsidR="00000000" w:rsidRDefault="00A3659D">
      <w:pPr>
        <w:numPr>
          <w:ilvl w:val="1"/>
          <w:numId w:val="3"/>
        </w:numPr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Абзац  1  п.2.2.1.  Регламента  изложить  в  новой  редакции :</w:t>
      </w:r>
    </w:p>
    <w:p w:rsidR="00000000" w:rsidRDefault="00A365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>«Срок  исполнения  муниципальной  функции  составляет  не  более  10  рабочих дней  со  д</w:t>
      </w:r>
      <w:r>
        <w:rPr>
          <w:sz w:val="26"/>
          <w:szCs w:val="26"/>
        </w:rPr>
        <w:t>ня  поступления  заявления».</w:t>
      </w:r>
    </w:p>
    <w:p w:rsidR="00000000" w:rsidRDefault="00A3659D">
      <w:pPr>
        <w:autoSpaceDE w:val="0"/>
        <w:ind w:firstLine="540"/>
        <w:jc w:val="both"/>
        <w:rPr>
          <w:sz w:val="26"/>
          <w:szCs w:val="26"/>
        </w:rPr>
      </w:pPr>
    </w:p>
    <w:p w:rsidR="00000000" w:rsidRDefault="00A3659D">
      <w:pPr>
        <w:ind w:firstLine="690"/>
        <w:jc w:val="both"/>
        <w:rPr>
          <w:sz w:val="26"/>
          <w:szCs w:val="26"/>
        </w:rPr>
      </w:pPr>
      <w:r>
        <w:rPr>
          <w:sz w:val="26"/>
          <w:szCs w:val="26"/>
        </w:rPr>
        <w:t>2.    Обнародовать настоящее постановление в  порядке , предусмотренном Уставом.</w:t>
      </w:r>
    </w:p>
    <w:p w:rsidR="00000000" w:rsidRDefault="00A3659D">
      <w:pPr>
        <w:pStyle w:val="a6"/>
        <w:numPr>
          <w:ilvl w:val="0"/>
          <w:numId w:val="4"/>
        </w:numPr>
        <w:ind w:left="0" w:firstLine="6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Настоящее постановление вступает в силу со дня его обнародования.</w:t>
      </w:r>
    </w:p>
    <w:p w:rsidR="00000000" w:rsidRDefault="00A3659D">
      <w:pPr>
        <w:pStyle w:val="a6"/>
        <w:numPr>
          <w:ilvl w:val="0"/>
          <w:numId w:val="4"/>
        </w:numPr>
        <w:ind w:left="0" w:firstLine="6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Контроль за исполнением настоящего постановления оставляю за  собой.</w:t>
      </w:r>
    </w:p>
    <w:p w:rsidR="00000000" w:rsidRDefault="00A3659D">
      <w:pPr>
        <w:rPr>
          <w:sz w:val="26"/>
          <w:szCs w:val="26"/>
        </w:rPr>
      </w:pPr>
    </w:p>
    <w:p w:rsidR="00000000" w:rsidRDefault="00A3659D">
      <w:pPr>
        <w:rPr>
          <w:sz w:val="26"/>
          <w:szCs w:val="26"/>
        </w:rPr>
      </w:pPr>
    </w:p>
    <w:p w:rsidR="00000000" w:rsidRDefault="00A3659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ab/>
        <w:t xml:space="preserve">  Гла</w:t>
      </w:r>
      <w:r>
        <w:rPr>
          <w:sz w:val="26"/>
          <w:szCs w:val="26"/>
        </w:rPr>
        <w:t>ва сельского поселения</w:t>
      </w:r>
    </w:p>
    <w:p w:rsidR="00000000" w:rsidRDefault="00A3659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ab/>
        <w:t xml:space="preserve">  «Гультяевская  волость»:                                         Л.П. Сохраняева.</w:t>
      </w:r>
    </w:p>
    <w:p w:rsidR="00A3659D" w:rsidRDefault="00A3659D">
      <w:pPr>
        <w:autoSpaceDE w:val="0"/>
        <w:spacing w:line="100" w:lineRule="atLeast"/>
        <w:jc w:val="center"/>
      </w:pP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</w:p>
    <w:sectPr w:rsidR="00A3659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AE4"/>
    <w:rsid w:val="00061AE4"/>
    <w:rsid w:val="00A3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pPr>
      <w:numPr>
        <w:numId w:val="1"/>
      </w:numPr>
      <w:shd w:val="clear" w:color="auto" w:fill="FFFFFF"/>
      <w:spacing w:before="922"/>
      <w:ind w:left="706" w:right="605" w:firstLine="0"/>
      <w:jc w:val="center"/>
      <w:outlineLvl w:val="0"/>
    </w:pPr>
    <w:rPr>
      <w:b/>
      <w:bCs/>
      <w:color w:val="000000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6">
    <w:name w:val="Body Text Indent"/>
    <w:basedOn w:val="a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2019-12-27T08:53:00Z</cp:lastPrinted>
  <dcterms:created xsi:type="dcterms:W3CDTF">2019-12-27T08:57:00Z</dcterms:created>
  <dcterms:modified xsi:type="dcterms:W3CDTF">2019-12-27T08:57:00Z</dcterms:modified>
</cp:coreProperties>
</file>